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1D" w:rsidRPr="005423AB" w:rsidRDefault="00663A1D" w:rsidP="005423AB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423AB">
        <w:rPr>
          <w:b/>
          <w:sz w:val="28"/>
          <w:szCs w:val="28"/>
        </w:rPr>
        <w:t>Методические указания и варианты заданий</w:t>
      </w:r>
    </w:p>
    <w:p w:rsidR="00663A1D" w:rsidRPr="005423AB" w:rsidRDefault="00663A1D" w:rsidP="005423AB">
      <w:pPr>
        <w:pStyle w:val="2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423AB">
        <w:rPr>
          <w:b/>
          <w:sz w:val="28"/>
          <w:szCs w:val="28"/>
        </w:rPr>
        <w:t>для выполнения контрольных работ по криминологии  студентами заочной формы обучения в 2019/2020 учебном году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Контрольная работа должна быть выполнена студентом самостоятельно.</w:t>
      </w:r>
      <w:r w:rsidRPr="005423AB">
        <w:rPr>
          <w:rFonts w:ascii="Times New Roman" w:hAnsi="Times New Roman" w:cs="Times New Roman"/>
          <w:sz w:val="28"/>
          <w:szCs w:val="28"/>
        </w:rPr>
        <w:t xml:space="preserve"> В случае выявления одинаковых (совпадающих по тексту или близких по структуре и содержанию контрольных работ) все они оцениваются неудовлетворительно.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теоретической части и  практического задания.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выполняется по темам, (вариантам), предложенным кафедрой на данный учебный год.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Замена тем (вариантов) либо выполнение задания, не установленного на текущий учебный год, не допускается.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Перед написанием контрольной работы необходимо изучить содержание соответствующей темы с использованием рекомендованной или иной актуальной учебной, специальной, научной литературы, уяснить правила регулирования вопросов темы в действующем законодательстве, при необходимости познакомиться с судебной  практикой по теме (вопросам темы).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Приведенный в контрольной работе нормативный материал сопровождается ссылками на соответствующие источники с указанием названия акта, даты его принятия, органа, которым он принят, сведений о публикации данного акта в официальных изданиях.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В случае использования студентом устаревшего нормативного материала, недействующих редакций, отмененных или утративших силу актов (кроме случаев анализа истории правового регулирования) контрольная работа оценивается неудовлетворительно.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Допускается привлечение материалов, опубликованных в СПС «Гарант», «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» (со ссылками на соответствующую систему). </w:t>
      </w:r>
      <w:r w:rsidRPr="005423AB">
        <w:rPr>
          <w:rFonts w:ascii="Times New Roman" w:hAnsi="Times New Roman" w:cs="Times New Roman"/>
          <w:sz w:val="28"/>
          <w:szCs w:val="28"/>
        </w:rPr>
        <w:lastRenderedPageBreak/>
        <w:t>Для уяснения и описания вопроса полезно пользоваться также комментариями к законодательству. При этом следует отличать нормы права от положений, являющихся комментариями. Ссылки в тексте работы на комментарии как на нормы права не допускаются.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По мере необходимости приводятся опубликованные примеры из практики деятельности местных судебных, прокурорских, профсоюзных и иных органов и организаций. Примеры должны быть органически увязаны с рассматриваемыми вопросами.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При выполнении практического задания</w:t>
      </w:r>
      <w:r w:rsidRPr="005423AB">
        <w:rPr>
          <w:rFonts w:ascii="Times New Roman" w:hAnsi="Times New Roman" w:cs="Times New Roman"/>
          <w:sz w:val="28"/>
          <w:szCs w:val="28"/>
        </w:rPr>
        <w:t xml:space="preserve"> необходимо привести полные и обоснованные решения предложенных кафедрой казусов. В решении должны содержаться ответы по всем вопросам и аспектам практического задания. С учетом содержания практического задания следует сделать выводы по существу поставленных вопросов. Необоснованные выводы или выводы, не соответствующие тексту решения практического задания, не учитываются и оцениваются неудовлетворительно.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Общий объем работы не должен превышать 20-25 страниц.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В конце работы следует привести список нормативных актов и литературы, </w:t>
      </w:r>
      <w:r w:rsidRPr="005423AB">
        <w:rPr>
          <w:rFonts w:ascii="Times New Roman" w:hAnsi="Times New Roman" w:cs="Times New Roman"/>
          <w:b/>
          <w:sz w:val="28"/>
          <w:szCs w:val="28"/>
        </w:rPr>
        <w:t>фактически использованных</w:t>
      </w:r>
      <w:r w:rsidRPr="005423AB">
        <w:rPr>
          <w:rFonts w:ascii="Times New Roman" w:hAnsi="Times New Roman" w:cs="Times New Roman"/>
          <w:sz w:val="28"/>
          <w:szCs w:val="28"/>
        </w:rPr>
        <w:t xml:space="preserve"> при ее написании.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Не следует приводить в списке источников материалы, которые не имеют отношения к теме работы, не связанные с решением практического задания.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В случае повторного выполнения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незачтенной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контрольной работы представляется предыдущая работа с замечаниями и рекомендациями рецензента. Замечания и рекомендации должны быть полностью и добросовестно учтены в новом варианте исполнения контрольной работы.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контрольной работы можно получить на установочной лекции, а также на консультации у преподавателей кафедры, в том числе у рецензентов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незачтенной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 xml:space="preserve">Варианты заданий контрольных работ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lastRenderedPageBreak/>
        <w:t>по Криминологии для выполнения студентами заочной формы обучения в 2019/20120 учебном году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 xml:space="preserve">Распределение заданий для выполнения контрольных работ в 2019-2020 учебном году лицами, обучающимися по заочной форме </w:t>
      </w:r>
    </w:p>
    <w:tbl>
      <w:tblPr>
        <w:tblStyle w:val="a4"/>
        <w:tblW w:w="0" w:type="auto"/>
        <w:tblLook w:val="01E0"/>
      </w:tblPr>
      <w:tblGrid>
        <w:gridCol w:w="4582"/>
        <w:gridCol w:w="4989"/>
      </w:tblGrid>
      <w:tr w:rsidR="00663A1D" w:rsidRPr="005423AB" w:rsidTr="00994FE5">
        <w:tc>
          <w:tcPr>
            <w:tcW w:w="4785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423AB">
              <w:rPr>
                <w:b/>
                <w:sz w:val="28"/>
                <w:szCs w:val="28"/>
              </w:rPr>
              <w:t>Буква начала фамилии</w:t>
            </w:r>
          </w:p>
        </w:tc>
        <w:tc>
          <w:tcPr>
            <w:tcW w:w="5223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423AB">
              <w:rPr>
                <w:b/>
                <w:sz w:val="28"/>
                <w:szCs w:val="28"/>
              </w:rPr>
              <w:t>Вариант</w:t>
            </w:r>
          </w:p>
        </w:tc>
      </w:tr>
      <w:tr w:rsidR="00663A1D" w:rsidRPr="005423AB" w:rsidTr="00994FE5">
        <w:tc>
          <w:tcPr>
            <w:tcW w:w="4785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«А» - «Д»</w:t>
            </w:r>
          </w:p>
        </w:tc>
        <w:tc>
          <w:tcPr>
            <w:tcW w:w="5223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Вариант 1</w:t>
            </w:r>
          </w:p>
        </w:tc>
      </w:tr>
      <w:tr w:rsidR="00663A1D" w:rsidRPr="005423AB" w:rsidTr="00994FE5">
        <w:tc>
          <w:tcPr>
            <w:tcW w:w="4785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«Е» - «К»</w:t>
            </w:r>
          </w:p>
        </w:tc>
        <w:tc>
          <w:tcPr>
            <w:tcW w:w="5223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Вариант 2</w:t>
            </w:r>
          </w:p>
        </w:tc>
      </w:tr>
      <w:tr w:rsidR="00663A1D" w:rsidRPr="005423AB" w:rsidTr="00994FE5">
        <w:tc>
          <w:tcPr>
            <w:tcW w:w="4785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«Л» - «С»</w:t>
            </w:r>
          </w:p>
        </w:tc>
        <w:tc>
          <w:tcPr>
            <w:tcW w:w="5223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Вариант 2</w:t>
            </w:r>
          </w:p>
        </w:tc>
      </w:tr>
      <w:tr w:rsidR="00663A1D" w:rsidRPr="005423AB" w:rsidTr="00994FE5">
        <w:tc>
          <w:tcPr>
            <w:tcW w:w="4785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«Т» - «Я»</w:t>
            </w:r>
          </w:p>
        </w:tc>
        <w:tc>
          <w:tcPr>
            <w:tcW w:w="5223" w:type="dxa"/>
          </w:tcPr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5423AB">
              <w:rPr>
                <w:sz w:val="28"/>
                <w:szCs w:val="28"/>
              </w:rPr>
              <w:t>Вариант 4</w:t>
            </w:r>
          </w:p>
        </w:tc>
      </w:tr>
    </w:tbl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3AB">
        <w:rPr>
          <w:rFonts w:ascii="Times New Roman" w:hAnsi="Times New Roman" w:cs="Times New Roman"/>
          <w:sz w:val="28"/>
          <w:szCs w:val="28"/>
          <w:u w:val="single"/>
        </w:rPr>
        <w:t>Замена вариантов не допускается.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Вариант № 1.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С использованием рекомендованных литературных источников, нормативных актов подготовьте письменные ответы на следующие вопросы.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Понятие преступности и ее природа.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Криминологическая характеристика коррупционной преступности в РФ.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Преступность в  Российской Федерации в 2018 году характеризуется следующими статистическими данными: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Абсолютный уровень преступности = 1 млн.990 тыс.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Численность населения России = 146 млн.794 тыс.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Количество преступлений коррупционной направленности =30495.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Количество преступлений против личности =284000.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Количество преступлений против собственности = 1113000.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Рассчитайте (расчет на 100 тысяч человек) общий коэффициент преступности в 2018 году.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lastRenderedPageBreak/>
        <w:t>Рассчитайте (расчет на 100 тысяч человек) структуру преступности по трем сегментам (коррупционной направленности, против личности, против собственности).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Вариант № 2.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С использованием рекомендованных литературных источников, нормативных актов подготовьте письменные ответы на следующие вопросы.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Детерминанты преступности: понятие, виды.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Криминологическая характеристика экономической преступности.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i/>
          <w:iCs/>
          <w:sz w:val="28"/>
          <w:szCs w:val="28"/>
        </w:rPr>
        <w:t>Распределите  приведенные ниже виды преступлений по степени латентности (</w:t>
      </w:r>
      <w:proofErr w:type="gramStart"/>
      <w:r w:rsidRPr="005423AB">
        <w:rPr>
          <w:i/>
          <w:iCs/>
          <w:sz w:val="28"/>
          <w:szCs w:val="28"/>
        </w:rPr>
        <w:t>высокая</w:t>
      </w:r>
      <w:proofErr w:type="gramEnd"/>
      <w:r w:rsidRPr="005423AB">
        <w:rPr>
          <w:i/>
          <w:iCs/>
          <w:sz w:val="28"/>
          <w:szCs w:val="28"/>
        </w:rPr>
        <w:t xml:space="preserve">, средняя, низкая):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 изнасилование;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мошенничество;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кража;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разбой;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угон транспортного средства,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дача взятки, грабеж,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умышленное причинение тяжкого вреда здоровью,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торговля людьми,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захват заложника,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>загрязнение вод,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>убийство,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3AB">
        <w:rPr>
          <w:sz w:val="28"/>
          <w:szCs w:val="28"/>
        </w:rPr>
        <w:t xml:space="preserve">побег из места лишения свободы, из-под ареста или из-под стражи. </w:t>
      </w:r>
    </w:p>
    <w:p w:rsidR="00663A1D" w:rsidRPr="005423AB" w:rsidRDefault="00663A1D" w:rsidP="005423AB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423AB">
        <w:rPr>
          <w:b/>
          <w:i/>
          <w:iCs/>
          <w:sz w:val="28"/>
          <w:szCs w:val="28"/>
        </w:rPr>
        <w:t>Аргументируйте ответ.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Вариант № 3.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lastRenderedPageBreak/>
        <w:t>С использованием рекомендованных литературных источников, нормативных актов подготовьте письменные ответы на следующие вопросы.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Личность преступника: понятие, формирование, классификации.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Криминологическая характеристика организованной преступности.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Составьте план профилактических мероприятий по предупреждению коррупционной преступности в г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аратове.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Вариант № 4.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С использованием рекомендованных литературных источников, нормативных актов подготовьте письменные ответы на следующие вопросы.</w:t>
      </w:r>
    </w:p>
    <w:p w:rsidR="00663A1D" w:rsidRPr="005423AB" w:rsidRDefault="00663A1D" w:rsidP="005423AB">
      <w:pPr>
        <w:tabs>
          <w:tab w:val="left" w:pos="21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Понятие,  правовая основ, система  и принципы предупреждения преступности.</w:t>
      </w:r>
    </w:p>
    <w:p w:rsidR="00663A1D" w:rsidRPr="005423AB" w:rsidRDefault="00663A1D" w:rsidP="005423AB">
      <w:pPr>
        <w:tabs>
          <w:tab w:val="left" w:pos="21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>Криминологическая характеристика  пенитенциарной преступности.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423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Отнесите приведенные ниже детерминанты, оказывающие влияние на совершение преступлений, к соответствующим группам: 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i/>
          <w:iCs/>
          <w:sz w:val="28"/>
          <w:szCs w:val="28"/>
        </w:rPr>
        <w:t>Запишите ответ следующим образом: а) 1, ... . б) 2, ... в) 3,…г) 4,…</w:t>
      </w:r>
    </w:p>
    <w:tbl>
      <w:tblPr>
        <w:tblW w:w="955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40"/>
        <w:gridCol w:w="5515"/>
      </w:tblGrid>
      <w:tr w:rsidR="00663A1D" w:rsidRPr="005423AB" w:rsidTr="005423AB">
        <w:trPr>
          <w:trHeight w:val="210"/>
          <w:tblCellSpacing w:w="0" w:type="dxa"/>
          <w:jc w:val="center"/>
        </w:trPr>
        <w:tc>
          <w:tcPr>
            <w:tcW w:w="4040" w:type="dxa"/>
            <w:shd w:val="clear" w:color="auto" w:fill="FFFFFF"/>
            <w:vAlign w:val="center"/>
            <w:hideMark/>
          </w:tcPr>
          <w:p w:rsidR="00663A1D" w:rsidRPr="005423AB" w:rsidRDefault="00663A1D" w:rsidP="005423A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</w:p>
        </w:tc>
        <w:tc>
          <w:tcPr>
            <w:tcW w:w="5515" w:type="dxa"/>
            <w:shd w:val="clear" w:color="auto" w:fill="FFFFFF"/>
            <w:vAlign w:val="center"/>
            <w:hideMark/>
          </w:tcPr>
          <w:p w:rsidR="00663A1D" w:rsidRPr="005423AB" w:rsidRDefault="00663A1D" w:rsidP="005423A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Детерминанты </w:t>
            </w:r>
          </w:p>
        </w:tc>
      </w:tr>
      <w:tr w:rsidR="00663A1D" w:rsidRPr="005423AB" w:rsidTr="005423AB">
        <w:trPr>
          <w:trHeight w:val="585"/>
          <w:tblCellSpacing w:w="0" w:type="dxa"/>
          <w:jc w:val="center"/>
        </w:trPr>
        <w:tc>
          <w:tcPr>
            <w:tcW w:w="4040" w:type="dxa"/>
            <w:shd w:val="clear" w:color="auto" w:fill="FFFFFF"/>
            <w:hideMark/>
          </w:tcPr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а) социально-экономические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нравственно-психологические 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в) организационного характера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г) правового характера</w:t>
            </w:r>
          </w:p>
        </w:tc>
        <w:tc>
          <w:tcPr>
            <w:tcW w:w="5515" w:type="dxa"/>
            <w:shd w:val="clear" w:color="auto" w:fill="FFFFFF"/>
            <w:hideMark/>
          </w:tcPr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1. Дефекты в сфере управления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Раскрываемость преступлений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3. Изменения уголовного законодательства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4. Уровень правосознания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5. Социальная дифференциация общества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Недостатки воспитания в семье, школе 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7. Стяжательство, эгоизм и цинизм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8. Различия в уровне жизни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 Противоречие между потребностями членов общества и имеющимися материальными средствами для их удовлетворения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10. Пьянство, алкоголизм, употребление наркотиков</w:t>
            </w:r>
          </w:p>
          <w:p w:rsidR="00663A1D" w:rsidRPr="005423AB" w:rsidRDefault="00663A1D" w:rsidP="005423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eastAsia="Times New Roman" w:hAnsi="Times New Roman" w:cs="Times New Roman"/>
                <w:sz w:val="28"/>
                <w:szCs w:val="28"/>
              </w:rPr>
              <w:t>11. Недостатки в организации и осуществлении профилактики правонарушений.</w:t>
            </w:r>
          </w:p>
          <w:p w:rsidR="00663A1D" w:rsidRPr="005423AB" w:rsidRDefault="00663A1D" w:rsidP="005423A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A1D" w:rsidRPr="005423AB" w:rsidRDefault="00663A1D" w:rsidP="005423AB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3A1D" w:rsidRPr="005423AB" w:rsidRDefault="00663A1D" w:rsidP="005423A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lastRenderedPageBreak/>
        <w:t>Перечень основной и дополнительной литературы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663A1D" w:rsidRPr="005423AB" w:rsidRDefault="00663A1D" w:rsidP="005423AB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В.Н. Криминология: учебник.  СПб: Изд-во СПб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. ун-та, 2005. – 520 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.</w:t>
      </w:r>
    </w:p>
    <w:p w:rsidR="00663A1D" w:rsidRPr="005423AB" w:rsidRDefault="00663A1D" w:rsidP="005423AB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Гладких В. И. Криминология: курс лекций. – М.: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>,  2010. – 253 с.</w:t>
      </w:r>
    </w:p>
    <w:p w:rsidR="00663A1D" w:rsidRPr="005423AB" w:rsidRDefault="00663A1D" w:rsidP="005423AB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Долгова А.И.. Криминология. - 4-е изд.,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. и доп. -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, НИЦ ИНФРА-М, 2018. - 368 с. </w:t>
      </w:r>
      <w:hyperlink r:id="rId5" w:history="1">
        <w:r w:rsidRPr="005423AB">
          <w:rPr>
            <w:rStyle w:val="a6"/>
            <w:rFonts w:ascii="Times New Roman" w:hAnsi="Times New Roman"/>
            <w:sz w:val="28"/>
            <w:szCs w:val="28"/>
          </w:rPr>
          <w:t>http://znanium.com/catalog/product/545312</w:t>
        </w:r>
      </w:hyperlink>
    </w:p>
    <w:p w:rsidR="00663A1D" w:rsidRPr="005423AB" w:rsidRDefault="00663A1D" w:rsidP="005423AB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Клейменов М. П. Криминология: учебник – М.: Норма,  2008. – 447 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.</w:t>
      </w:r>
    </w:p>
    <w:p w:rsidR="00663A1D" w:rsidRPr="005423AB" w:rsidRDefault="00663A1D" w:rsidP="005423AB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Кудрявцев В.Н.,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Криминология: учебник - 5-е изд.,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М.: Юр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орма, НИЦ ИНФРА-М, 2015. - 800 с. </w:t>
      </w:r>
      <w:hyperlink r:id="rId6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=516469</w:t>
        </w:r>
      </w:hyperlink>
    </w:p>
    <w:p w:rsidR="00663A1D" w:rsidRPr="005423AB" w:rsidRDefault="00663A1D" w:rsidP="005423AB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Хохряков Г. Ф. и др. Криминология: учебник – М.: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,  2002. – 511 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.</w:t>
      </w:r>
    </w:p>
    <w:p w:rsidR="00663A1D" w:rsidRPr="005423AB" w:rsidRDefault="00663A1D" w:rsidP="005423AB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Криминология в схемах и определениях: учебное пособие .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НИЦ ИНФРА-М, 2016. - 128 с. </w:t>
      </w:r>
      <w:hyperlink r:id="rId7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=763406</w:t>
        </w:r>
      </w:hyperlink>
    </w:p>
    <w:p w:rsidR="00663A1D" w:rsidRPr="005423AB" w:rsidRDefault="00663A1D" w:rsidP="005423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Аванесов, Г. А. Криминология [Электронный ресурс]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студентов вузов, обучающихся по специальности «Юриспруденция». 5-е изд.,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М. : ЮНИТИ-ДАНА, 2012. - 575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=391681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Антонян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М.,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Колышницына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Е.Н.  Мотивация поведения осужденных [Электронный ресурс]: монография. М.: ЮНИТИ-ДАНА: Закон и право, 2012. - 143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=376650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Антонян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Ю.М.,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Личность преступника.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Криминолого-психологическое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исследование: монография. М.: Норма: НИЦ ИНФРА-М, 2015.</w:t>
      </w:r>
      <w:r w:rsidRPr="005423AB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=472878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Ю.М. Педофилия: криминологический диагноз [Электронный ресурс]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 xml:space="preserve"> монография. М.: ВНИИ МВД России, 2010. - 256 с. </w:t>
      </w:r>
      <w:hyperlink r:id="rId11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=463094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Антонян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Ю.М.,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Преступление и наказание: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криминолого-психологический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анализ: монография. М.: Норма: НИЦ ИНФРА-М, 2014. - 304 с. </w:t>
      </w:r>
      <w:hyperlink r:id="rId12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=462606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Антонян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Ю.М.,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Портреты преступников: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криминолого-психологический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анализ: монография. 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, НИЦ ИНФРА-М, 2017. - 240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=752479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tabs>
          <w:tab w:val="left" w:pos="0"/>
          <w:tab w:val="left" w:pos="567"/>
        </w:tabs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Антонян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Ю.М.,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Звизжова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О.Ю. Преступность в истории человечества: монография. М.: Юр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орма, НИЦ ИНФРА-М, 2016. - 208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=884468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Артемьев Н.С., Игнатенко В.И.,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Бурчихин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А.Н. Пенитенциарная криминология: Сборник задач. 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Рязань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ФСИН России, 2013. - 36 с </w:t>
      </w:r>
      <w:hyperlink r:id="rId15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=774259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Бакаев А. А. Система профилактики правонарушений несовершеннолетних: учебное пособие М.: Логос, 2004. – 218 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.</w:t>
      </w:r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23AB">
        <w:rPr>
          <w:rFonts w:ascii="Times New Roman" w:hAnsi="Times New Roman" w:cs="Times New Roman"/>
          <w:sz w:val="28"/>
          <w:szCs w:val="28"/>
        </w:rPr>
        <w:lastRenderedPageBreak/>
        <w:t>Белоцерковский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 xml:space="preserve"> С.Д. Личность организованного преступника: криминологическое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.: монография.  Академия Генеральной прокуратуры РФ. - М.: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Норма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, 2013. - 368 с.: </w:t>
      </w:r>
      <w:hyperlink r:id="rId16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item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=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&amp;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=371842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Братановский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Н.,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М.Ф. Противодействие коррупции в системе исполнительной власти в Российской Федерации: административно-правовые аспекты [Электронный ресурс]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монография. М.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РИОР, 2011. - 360 с.</w:t>
      </w:r>
      <w:r w:rsidRPr="005423AB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=418356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tabs>
          <w:tab w:val="left" w:pos="0"/>
          <w:tab w:val="left" w:pos="567"/>
        </w:tabs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Буранова Е.А. Противодействие коррупционной преступности в системе национальной безопасности государства: монография. 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Рязань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:А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кадемия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ФСИН России, 2015. - 230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=780375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tabs>
          <w:tab w:val="left" w:pos="0"/>
          <w:tab w:val="left" w:pos="567"/>
        </w:tabs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Варыгин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А. Н. и др. Основы криминологии и профилактики преступлений: учебное пособие – Саратов: СЮИ МВД РФ, 2000. – 128 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.</w:t>
      </w:r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Долгова А.И. Криминология: учебник.  М.: Норма: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>,   2013. – 1007 с</w:t>
      </w:r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bCs/>
          <w:sz w:val="28"/>
          <w:szCs w:val="28"/>
        </w:rPr>
        <w:t>Долгова А.И. Криминологические оценки организованной преступности и коррупции, правовые баталии и национальная безопасность</w:t>
      </w:r>
      <w:r w:rsidRPr="005423AB">
        <w:rPr>
          <w:rFonts w:ascii="Times New Roman" w:hAnsi="Times New Roman" w:cs="Times New Roman"/>
          <w:sz w:val="28"/>
          <w:szCs w:val="28"/>
        </w:rPr>
        <w:t xml:space="preserve">: Монография -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, НИЦ ИНФРА-М, 2017. - 668 с. </w:t>
      </w:r>
      <w:hyperlink r:id="rId19" w:history="1">
        <w:r w:rsidRPr="005423AB">
          <w:rPr>
            <w:rStyle w:val="a6"/>
            <w:rFonts w:ascii="Times New Roman" w:hAnsi="Times New Roman"/>
            <w:sz w:val="28"/>
            <w:szCs w:val="28"/>
          </w:rPr>
          <w:t>http://znanium.com/catalog/author/60301774-ef9c-11e3-b92a-00237dd2fde2</w:t>
        </w:r>
      </w:hyperlink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 П. И. Борьба с налоговой и коррупционной преступностью. Вопросы теории и практики [Электронный ресурс]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монография.  М.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ЮНИТИ-ДАНА : Закон и право, 2012. - 383 с. -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=390470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Карпович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, О. Г. Актуальные уголовно-правовые проблемы борьбы с финансовым мошенничеством [Электронный ресурс]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монография.  М.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ЮНИТИ-ДАНА : Закон и право, 2012. - 271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=390179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Карпович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, О. Г. Экономическая преступность в России. Теория и практика противодействия [Электронный ресурс]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монография.  М.: </w:t>
      </w: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ЮНИТИ-ДАНА: Закон и право, 2012. - 199 с. -</w:t>
      </w:r>
      <w:r w:rsidRPr="005423AB"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=396122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Клейменов И.М. Сравнительная криминология: монография.  М.: Норма: НИЦ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2012. - 368 с. </w:t>
      </w:r>
      <w:hyperlink r:id="rId23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=367420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Клейменов М.П., Клейменов И.М. Нераскрытая преступность: монография. М.: Норма: НИЦ ИНФРА-М, 2015. - 208 с. </w:t>
      </w:r>
      <w:hyperlink r:id="rId24" w:history="1">
        <w:r w:rsidRPr="005423AB">
          <w:rPr>
            <w:rStyle w:val="a6"/>
            <w:rFonts w:ascii="Times New Roman" w:hAnsi="Times New Roman"/>
            <w:sz w:val="28"/>
            <w:szCs w:val="28"/>
          </w:rPr>
          <w:t>http://znanium.com/catalog.php?book=501267&amp;item=bookinfo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Кондратюк Л.В.,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Овчинский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В.С. К</w:t>
      </w: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риминологическое измерение. М.: НОРМА, 2008. - 272 с.: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=143025&amp;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item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=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Кудрявцев В.Н. Криминальная мотивация (главы автора Кудрявцева В.Н.): (по изданию М., 1986) Глава . 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, НИЦ ИНФРА-М, 2016. - 35 с. </w:t>
      </w:r>
      <w:hyperlink r:id="rId26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=729766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Кудрявцев В.Н. Причинность в криминологии: (репринт издания М., 1968) монография. 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, НИЦ ИНФРА-М, 2016. - 176 с. </w:t>
      </w:r>
      <w:hyperlink r:id="rId27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=752277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Кудрявцев В.Н. Советская криминология - наука о предупреждении преступлений: (репринт издания М., 1967) Сборник документов. 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, НИЦ ИНФРА-М, 2016. - 32 с. </w:t>
      </w:r>
      <w:hyperlink r:id="rId28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=752290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Кудрявцев В.Н. Организованная преступность и коррупция в России (1997-1999) (главы автора Кудрявцева В.Н.): (по изданию М., 2000) Глава.  </w:t>
      </w: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М.:Юр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орма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, НИЦ ИНФРА-М, 2016. - 49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=739627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Лелеков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В.А. Ювенальная криминология: Учебник.  М.:ЮНИТИ-ДАНА, 2017. - </w:t>
      </w:r>
      <w:hyperlink r:id="rId30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=894639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Лопашенко Н.А. Посягательства на собственность: монография.  М.: Норма: ИНФРА-М, 2012. - 528 с.: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=252247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Лунеев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Эпоха глобализации и преступность: монография.  М.: Юр</w:t>
      </w:r>
      <w:proofErr w:type="gram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орма, НИЦ ИНФРА-М, 2015. - 272 с.: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=514199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Малков В.Д. Криминология: Учебник для вузов. - 4-e изд.,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: Омега-Л, 2011. - 544 с </w:t>
      </w:r>
      <w:hyperlink r:id="rId33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=252993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Смирнова Н. Н. Криминология (Части Общая и Особенная): конспект лекций – СПб: Изд-во Михайлова В.А., 2003. – 32 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.</w:t>
      </w:r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Солодовников С.А. Терроризм и организованная преступность.  2-е изд. М.:ЮНИТИ-ДАНА, 2015. - 247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=395059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Трусов А.И. Предупреждение преступлений, связанных с использованием биотехнологий.  М.: ИЦ РИОР, НИЦ ИНФРА-М, 2015. - 190 с. </w:t>
      </w:r>
      <w:hyperlink r:id="rId35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=495817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Шегабудинов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Р.Ш. Организованная экономическая преступность, сопряженная с коррупцией. Состояние, тенденции и меры борьбы с ней [Электронный ресурс]: монография.  М.: ЮНИТИ-ДАНА: Закон и право, 2012. - 279 с.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=376978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3AB">
        <w:rPr>
          <w:rFonts w:ascii="Times New Roman" w:hAnsi="Times New Roman" w:cs="Times New Roman"/>
          <w:sz w:val="28"/>
          <w:szCs w:val="28"/>
        </w:rPr>
        <w:t xml:space="preserve">Шестаков Д. А. Криминология. Преступность как свойство общества: краткий курс – СПб: Изд-во СПб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. ун-та: Лань,  2001. – 264 </w:t>
      </w:r>
      <w:proofErr w:type="gramStart"/>
      <w:r w:rsidRPr="00542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AB">
        <w:rPr>
          <w:rFonts w:ascii="Times New Roman" w:hAnsi="Times New Roman" w:cs="Times New Roman"/>
          <w:sz w:val="28"/>
          <w:szCs w:val="28"/>
        </w:rPr>
        <w:t>.</w:t>
      </w:r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>Шмонин</w:t>
      </w:r>
      <w:proofErr w:type="spellEnd"/>
      <w:r w:rsidRPr="00542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Банковские технологии и преступность. М.:ЮНИТИ-ДАНА, 2015. - 303 с. </w:t>
      </w:r>
      <w:hyperlink r:id="rId37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=859088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В.Е., Максимов С.В. Концепция борьбы с организованной и коррупционной преступностью в России: монография. М.: Норма: НИЦ ИНФРА-М, 2015. - 80 с </w:t>
      </w:r>
      <w:hyperlink r:id="rId38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=486179</w:t>
        </w:r>
      </w:hyperlink>
    </w:p>
    <w:p w:rsidR="00663A1D" w:rsidRPr="005423AB" w:rsidRDefault="00663A1D" w:rsidP="005423AB">
      <w:pPr>
        <w:pStyle w:val="a3"/>
        <w:numPr>
          <w:ilvl w:val="1"/>
          <w:numId w:val="3"/>
        </w:numPr>
        <w:suppressAutoHyphens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3AB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В.Е. Причины преступности в России: Криминологический и социально-психологический анализ / В.Е.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; </w:t>
      </w:r>
      <w:r w:rsidRPr="005423AB">
        <w:rPr>
          <w:rFonts w:ascii="Times New Roman" w:hAnsi="Times New Roman" w:cs="Times New Roman"/>
          <w:sz w:val="28"/>
          <w:szCs w:val="28"/>
        </w:rPr>
        <w:lastRenderedPageBreak/>
        <w:t xml:space="preserve">Союз криминалистов и криминологов. - М.: Норма: ИНФРА-М, 2011. - 128 с. </w:t>
      </w:r>
      <w:hyperlink r:id="rId39" w:history="1"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znanium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/</w:t>
        </w:r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catalog</w:t>
        </w:r>
        <w:r w:rsidRPr="005423A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?</w:t>
        </w:r>
        <w:proofErr w:type="spellStart"/>
        <w:r w:rsidRPr="005423AB">
          <w:rPr>
            <w:rStyle w:val="a6"/>
            <w:rFonts w:ascii="Times New Roman" w:hAnsi="Times New Roman"/>
            <w:sz w:val="28"/>
            <w:szCs w:val="28"/>
            <w:lang w:val="en-US"/>
          </w:rPr>
          <w:t>bookinfo</w:t>
        </w:r>
        <w:proofErr w:type="spellEnd"/>
        <w:r w:rsidRPr="005423AB">
          <w:rPr>
            <w:rStyle w:val="a6"/>
            <w:rFonts w:ascii="Times New Roman" w:hAnsi="Times New Roman"/>
            <w:sz w:val="28"/>
            <w:szCs w:val="28"/>
          </w:rPr>
          <w:t>=226213</w:t>
        </w:r>
      </w:hyperlink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5423AB" w:rsidRDefault="00663A1D" w:rsidP="005423AB">
      <w:pPr>
        <w:suppressAutoHyphens/>
        <w:spacing w:after="0" w:line="360" w:lineRule="auto"/>
        <w:ind w:left="708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5423AB">
        <w:rPr>
          <w:rFonts w:ascii="Times New Roman" w:hAnsi="Times New Roman" w:cs="Times New Roman"/>
          <w:b/>
          <w:kern w:val="1"/>
          <w:sz w:val="28"/>
          <w:szCs w:val="28"/>
        </w:rPr>
        <w:t>Нормативно-правовые акты и иные правовые документы</w:t>
      </w:r>
    </w:p>
    <w:tbl>
      <w:tblPr>
        <w:tblW w:w="9885" w:type="dxa"/>
        <w:tblInd w:w="97" w:type="dxa"/>
        <w:tblLayout w:type="fixed"/>
        <w:tblLook w:val="0000"/>
      </w:tblPr>
      <w:tblGrid>
        <w:gridCol w:w="9885"/>
      </w:tblGrid>
      <w:tr w:rsidR="00663A1D" w:rsidRPr="005423AB" w:rsidTr="005423AB">
        <w:trPr>
          <w:trHeight w:val="255"/>
        </w:trPr>
        <w:tc>
          <w:tcPr>
            <w:tcW w:w="9885" w:type="dxa"/>
            <w:shd w:val="clear" w:color="auto" w:fill="auto"/>
          </w:tcPr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1993 г. Принята всенародным голосованием 12 декабря 1993 г. (в ред. Законов РФ о поправке к Конституции РФ от 30 декабря 2008 г. № 6-ФКЗ, от 30 декабря 2008 г. </w:t>
            </w:r>
            <w:r w:rsidRPr="005423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№ 7-ФКЗ, от 5 февраля 2014 г. № 2-ФКЗ, от 21 июля 2014 г. № 11-ФКЗ).</w:t>
            </w: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 xml:space="preserve"> М., 2014.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декларация прав человека. </w:t>
            </w:r>
            <w:r w:rsidRPr="0054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Принята резолюцией 217</w:t>
            </w:r>
            <w:proofErr w:type="gramStart"/>
            <w:r w:rsidRPr="0054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54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(III)</w:t>
            </w:r>
            <w:r w:rsidRPr="005423A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4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Генеральной Ассамблеи ООН</w:t>
            </w:r>
            <w:r w:rsidRPr="005423A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423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</w:t>
            </w:r>
            <w:r w:rsidRPr="005423A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423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</w:t>
            </w:r>
            <w:r w:rsidRPr="005423A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423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декабря</w:t>
            </w:r>
            <w:r w:rsidRPr="005423A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423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1948</w:t>
            </w:r>
            <w:r w:rsidRPr="005423A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4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года.</w:t>
            </w: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 xml:space="preserve"> //Международное право в документах / сост. Н.Т. </w:t>
            </w:r>
            <w:proofErr w:type="spellStart"/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Блатова</w:t>
            </w:r>
            <w:proofErr w:type="spellEnd"/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. М., 1982.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 (Нью-Йорк, 20 ноября 1989 г.) //Международная защита прав человека: сборник документов. М., 1990.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Конвенция ООН против транснациональной организованной преступности (Нью-Йорк, 15 ноября 2000 г.) // Международное сотрудничество в борьбе с преступностью: сборник документов / сост. П.Н. Бирюков, В.А. Панюшкин. Воронеж, 1997.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Европейская конвенция по борьбе с терроризмом (Страсбург, 27 января 1997 г.) //Государство и право.1995. № 4.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Конвенция Совета Европы об уголовной ответственности за коррупцию (Страсбург, 27 января 1999 г.) // Бюллетень международных договоров. 2009. № 9.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«Уголовный кодекс РФ» от 13.06.1996 г. № 63-ФЗ // СЗ РФ. -</w:t>
            </w:r>
            <w:r w:rsidRPr="005423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1996 .- N 25.- Ст. 2954; 2017.-№17.-Ст.2453.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"Уголовно-процессуальный кодекс Российской Федерации" от 18.12.2001 N 174-ФЗ // СЗ РФ.- 2001.- N 52 (ч. I).-Ст.- 4921; 2017.- N 17.- Ст. 2455.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«Уголовно-исполнительный кодекс РФ» от 08.01.1997 №1-ФЗ //СЗ РФ.-1997.-№2.-Ст.198; 2017.- N 15 (Часть I).- Ст. 2141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 xml:space="preserve">"Кодекс Российской Федерации об административных </w:t>
            </w:r>
            <w:r w:rsidRPr="00542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правонарушениях" от 30.12.2001 N 195-ФЗ //СЗ РФ.-2002.- N 1 (ч. 1).- Ст. 1.; 2017.-  N 7.- Ст. 1032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ФЗ от 25.12.2008 N 273-ФЗ  "О противодействии коррупции"//СЗ РФ.-2008.- N 52 (ч. 1).- Ст.-6228; 2017.- N 1 (Часть I).-Ст. 46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17.01.1992 N 2202-1  "О прокуратуре Российской Федерации"// СЗ РФ. -1995.- N 47.-  Ст. 4472; 2017.- N 11.- Ст. 1536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28.12.2010 N 390-ФЗ  "О безопасности" //СЗ РФ. -2011.-  N 1.- Ст. 2;  2015.- N 41 (часть II). - Ст. 5639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07.02.2011 N 3-ФЗ "О полиции" //СЗ РФ.- 2011.- N 7.-  Ст. 900; 2017.- N 1 (Часть I).- Ст. 37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24.06.1999 N 120-ФЗ  "Об основах системы профилактики безнадзорности и правонарушений несовершеннолетних" // СЗ РФ.- 1999.- N 26.-  Ст. 3177;  2016.-  N 27 (часть II).-  Ст. 4292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12.08.1995 N 144-ФЗ  "Об оперативно-розыскной деятельности"//СЗ РФ.- 1995.- N 33.- Ст. 3349; 2016.- N 28.- Ст. 4558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23.06.2016 N 182-ФЗ "Об основах системы профилактики правонарушений в Российской Федерации"//СЗ РФ.-2016.- N 26 (Часть I).- Ст. 3851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31.12.2015 N 683 "О Стратегии национальной безопасности Российской Федерации"//СЗ РФ.- 2016.-  N 1 (часть II).- Ст. 212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01.04.2016 N 147 "О Национальном плане противодействия коррупции на 2016 - 2017 годы"//СЗ РФ.- 2016.- N 14.- Ст. 1985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19.05.2008 N 815  "О мерах по противодействию коррупции"//СЗ РФ.- 2008.-  N 21.- Ст. 2429; 2008.-  N 21.- Ст. 2429</w:t>
            </w:r>
          </w:p>
          <w:p w:rsidR="00663A1D" w:rsidRPr="005423AB" w:rsidRDefault="00663A1D" w:rsidP="005423AB">
            <w:pPr>
              <w:pStyle w:val="0421043F04380441043E043A043B04380442043504400430044204430440044B"/>
              <w:widowControl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423AB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18.04.1996 N 567 "О координации деятельности правоохранительных органов по борьбе с преступностью" //СЗ РФ.- 1996.- N 17.-  Ст. 1958; 2016.- N 50.- Ст. 7077</w:t>
            </w:r>
          </w:p>
          <w:p w:rsidR="00663A1D" w:rsidRPr="005423AB" w:rsidRDefault="00663A1D" w:rsidP="005423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 xml:space="preserve"> Ресурсы информационно-телекоммуникационной сети «Интернет»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http://lib.sgap.ru/irbis64r_81/index.html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(библиотека СГЮА)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hyperlink r:id="rId41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http://www.allpravo.ru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(Право России – юридический портал)</w:t>
      </w:r>
    </w:p>
    <w:p w:rsidR="00663A1D" w:rsidRPr="005423AB" w:rsidRDefault="00663A1D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hyperlink r:id="rId42" w:history="1">
        <w:r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http://crimpravo.ru/</w:t>
        </w:r>
      </w:hyperlink>
      <w:r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(научная социальная сеть уголовно-правовой и криминологической направленности)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http://sartraccc.ru/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(сайт Саратовского Центра по исследованию проблем организованной преступности и коррупции)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http://elibrary.ru/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(научная электронная библиотека)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http://ex-jure.ru/law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(Юридический виртуальный клуб)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http://www.lawlibrary.ru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(Юридическая научная библиотека издательства «</w:t>
      </w:r>
      <w:proofErr w:type="spellStart"/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>Спарк</w:t>
      </w:r>
      <w:proofErr w:type="spellEnd"/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http://www.rsl.ru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(сайт Российской государственной библиотеки)</w:t>
      </w:r>
    </w:p>
    <w:p w:rsidR="00663A1D" w:rsidRPr="005423AB" w:rsidRDefault="009E25C6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hyperlink r:id="rId48" w:history="1">
        <w:r w:rsidR="00663A1D"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http://aleph.rsl.ru</w:t>
        </w:r>
      </w:hyperlink>
      <w:r w:rsidR="00663A1D"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(каталог РГБ)</w:t>
      </w:r>
    </w:p>
    <w:p w:rsidR="00663A1D" w:rsidRPr="005423AB" w:rsidRDefault="00663A1D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5423A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hyperlink r:id="rId49" w:history="1">
        <w:r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http://law.edu.ru</w:t>
        </w:r>
      </w:hyperlink>
      <w:r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(Юридическая Россия – Федеральный правовой портал)</w:t>
      </w:r>
    </w:p>
    <w:p w:rsidR="00663A1D" w:rsidRPr="005423AB" w:rsidRDefault="00663A1D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5423A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hyperlink r:id="rId50" w:history="1">
        <w:r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http://www.gumer.info</w:t>
        </w:r>
      </w:hyperlink>
      <w:r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(библиотека</w:t>
      </w:r>
      <w:r w:rsidRPr="00542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3AB">
        <w:rPr>
          <w:rFonts w:ascii="Times New Roman" w:hAnsi="Times New Roman" w:cs="Times New Roman"/>
          <w:sz w:val="28"/>
          <w:szCs w:val="28"/>
        </w:rPr>
        <w:t>Гумер</w:t>
      </w:r>
      <w:proofErr w:type="spellEnd"/>
      <w:r w:rsidRPr="005423AB">
        <w:rPr>
          <w:rFonts w:ascii="Times New Roman" w:hAnsi="Times New Roman" w:cs="Times New Roman"/>
          <w:sz w:val="28"/>
          <w:szCs w:val="28"/>
        </w:rPr>
        <w:t xml:space="preserve"> – гуманитарные науки)</w:t>
      </w:r>
    </w:p>
    <w:p w:rsidR="00663A1D" w:rsidRPr="005423AB" w:rsidRDefault="00663A1D" w:rsidP="005423A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A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hyperlink r:id="rId51" w:history="1">
        <w:r w:rsidRPr="005423AB">
          <w:rPr>
            <w:rStyle w:val="a6"/>
            <w:rFonts w:ascii="Times New Roman" w:hAnsi="Times New Roman"/>
            <w:color w:val="000000"/>
            <w:sz w:val="28"/>
            <w:szCs w:val="28"/>
          </w:rPr>
          <w:t>http://www.juristlib.ru</w:t>
        </w:r>
      </w:hyperlink>
      <w:r w:rsidRPr="005423AB">
        <w:rPr>
          <w:rFonts w:ascii="Times New Roman" w:hAnsi="Times New Roman" w:cs="Times New Roman"/>
          <w:color w:val="000000"/>
          <w:sz w:val="28"/>
          <w:szCs w:val="28"/>
        </w:rPr>
        <w:t xml:space="preserve"> (юридическая библиотека </w:t>
      </w:r>
      <w:proofErr w:type="spellStart"/>
      <w:r w:rsidRPr="005423AB">
        <w:rPr>
          <w:rFonts w:ascii="Times New Roman" w:hAnsi="Times New Roman" w:cs="Times New Roman"/>
          <w:color w:val="000000"/>
          <w:sz w:val="28"/>
          <w:szCs w:val="28"/>
        </w:rPr>
        <w:t>Юристлиб</w:t>
      </w:r>
      <w:proofErr w:type="spellEnd"/>
      <w:r w:rsidRPr="005423A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1D" w:rsidRPr="005423AB" w:rsidRDefault="00663A1D" w:rsidP="00542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3AB">
        <w:rPr>
          <w:rFonts w:ascii="Times New Roman" w:hAnsi="Times New Roman" w:cs="Times New Roman"/>
          <w:b/>
          <w:sz w:val="28"/>
          <w:szCs w:val="28"/>
        </w:rPr>
        <w:t xml:space="preserve">Информационно-справочные системы </w:t>
      </w:r>
    </w:p>
    <w:p w:rsidR="00663A1D" w:rsidRPr="005423AB" w:rsidRDefault="00663A1D" w:rsidP="005423AB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23AB">
        <w:rPr>
          <w:rFonts w:ascii="Times New Roman" w:eastAsia="Calibri" w:hAnsi="Times New Roman" w:cs="Times New Roman"/>
          <w:sz w:val="28"/>
          <w:szCs w:val="28"/>
          <w:lang w:eastAsia="zh-CN"/>
        </w:rPr>
        <w:t>1. Справочная правовая система «Консультант Плюс».</w:t>
      </w:r>
    </w:p>
    <w:p w:rsidR="00663A1D" w:rsidRPr="005423AB" w:rsidRDefault="00663A1D" w:rsidP="005423AB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23AB">
        <w:rPr>
          <w:rFonts w:ascii="Times New Roman" w:eastAsia="Calibri" w:hAnsi="Times New Roman" w:cs="Times New Roman"/>
          <w:sz w:val="28"/>
          <w:szCs w:val="28"/>
          <w:lang w:eastAsia="zh-CN"/>
        </w:rPr>
        <w:t>2.Электронные каталоги научной библиотеки СГЮА – автоматизированная библиотечная программа ИРБИС.</w:t>
      </w:r>
    </w:p>
    <w:p w:rsidR="00663A1D" w:rsidRPr="005423AB" w:rsidRDefault="00663A1D" w:rsidP="005423AB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23AB">
        <w:rPr>
          <w:rFonts w:ascii="Times New Roman" w:eastAsia="Calibri" w:hAnsi="Times New Roman" w:cs="Times New Roman"/>
          <w:sz w:val="28"/>
          <w:szCs w:val="28"/>
          <w:lang w:eastAsia="zh-CN"/>
        </w:rPr>
        <w:t>3. Ресурсы электронно-библиотечной системы «ИНФРА-М».</w:t>
      </w:r>
    </w:p>
    <w:p w:rsidR="00663A1D" w:rsidRPr="005423AB" w:rsidRDefault="00663A1D" w:rsidP="005423AB">
      <w:pPr>
        <w:tabs>
          <w:tab w:val="left" w:pos="1080"/>
          <w:tab w:val="num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23A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Виртуальная обучающая среда </w:t>
      </w:r>
      <w:proofErr w:type="spellStart"/>
      <w:r w:rsidRPr="005423AB">
        <w:rPr>
          <w:rFonts w:ascii="Times New Roman" w:eastAsia="Calibri" w:hAnsi="Times New Roman" w:cs="Times New Roman"/>
          <w:sz w:val="28"/>
          <w:szCs w:val="28"/>
          <w:lang w:eastAsia="zh-CN"/>
        </w:rPr>
        <w:t>Moodle</w:t>
      </w:r>
      <w:proofErr w:type="spellEnd"/>
      <w:r w:rsidRPr="005423A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63A1D" w:rsidRPr="005423AB" w:rsidRDefault="00663A1D" w:rsidP="005423A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3AB">
        <w:rPr>
          <w:rFonts w:ascii="Times New Roman" w:eastAsia="Calibri" w:hAnsi="Times New Roman" w:cs="Times New Roman"/>
          <w:sz w:val="28"/>
          <w:szCs w:val="28"/>
        </w:rPr>
        <w:t>5. Информационно - правовая система «</w:t>
      </w:r>
      <w:proofErr w:type="spellStart"/>
      <w:r w:rsidRPr="005423AB">
        <w:rPr>
          <w:rFonts w:ascii="Times New Roman" w:eastAsia="Calibri" w:hAnsi="Times New Roman" w:cs="Times New Roman"/>
          <w:sz w:val="28"/>
          <w:szCs w:val="28"/>
          <w:lang w:val="en-US"/>
        </w:rPr>
        <w:t>Lexpro</w:t>
      </w:r>
      <w:proofErr w:type="spellEnd"/>
      <w:r w:rsidRPr="005423AB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663A1D" w:rsidRPr="005423AB" w:rsidSect="009E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ashov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  <w:szCs w:val="28"/>
      </w:rPr>
    </w:lvl>
  </w:abstractNum>
  <w:abstractNum w:abstractNumId="1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000000"/>
        <w:kern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000000"/>
        <w:kern w:val="1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000000"/>
        <w:kern w:val="1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000000"/>
        <w:kern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000000"/>
        <w:kern w:val="1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000000"/>
        <w:kern w:val="1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000000"/>
        <w:kern w:val="1"/>
        <w:sz w:val="28"/>
        <w:szCs w:val="28"/>
      </w:rPr>
    </w:lvl>
  </w:abstractNum>
  <w:abstractNum w:abstractNumId="2">
    <w:nsid w:val="00000008"/>
    <w:multiLevelType w:val="multilevel"/>
    <w:tmpl w:val="00000008"/>
    <w:name w:val="WW8Num30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A"/>
    <w:multiLevelType w:val="singleLevel"/>
    <w:tmpl w:val="0000000A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</w:abstractNum>
  <w:abstractNum w:abstractNumId="4">
    <w:nsid w:val="36DA0DE1"/>
    <w:multiLevelType w:val="multilevel"/>
    <w:tmpl w:val="265AC3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A77"/>
    <w:rsid w:val="005423AB"/>
    <w:rsid w:val="00663A1D"/>
    <w:rsid w:val="0069286D"/>
    <w:rsid w:val="009C0A77"/>
    <w:rsid w:val="009E25C6"/>
    <w:rsid w:val="00E4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1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A1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A1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663A1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663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63A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66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6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663A1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63A1D"/>
    <w:rPr>
      <w:rFonts w:ascii="Times New Roman" w:hAnsi="Times New Roman" w:cs="Times New Roman" w:hint="default"/>
    </w:rPr>
  </w:style>
  <w:style w:type="paragraph" w:customStyle="1" w:styleId="0421043F04380441043E043A043B04380442043504400430044204430440044B">
    <w:name w:val="&lt;0421&gt;&lt;043F&gt;&lt;0438&gt;&lt;0441&gt;&lt;043E&gt;&lt;043A&gt;_&lt;043B&gt;&lt;0438&gt;&lt;0442&gt;&lt;0435&gt;&lt;0440&gt;&lt;0430&gt;&lt;0442&gt;&lt;0443&gt;&lt;0440&gt;&lt;044B&gt;"/>
    <w:basedOn w:val="a"/>
    <w:rsid w:val="00663A1D"/>
    <w:pPr>
      <w:widowControl w:val="0"/>
      <w:suppressAutoHyphens/>
      <w:autoSpaceDE w:val="0"/>
      <w:spacing w:after="0" w:line="288" w:lineRule="auto"/>
      <w:ind w:firstLine="340"/>
      <w:jc w:val="both"/>
    </w:pPr>
    <w:rPr>
      <w:rFonts w:ascii="KudrashovC" w:eastAsia="Times New Roman" w:hAnsi="KudrashovC" w:cs="KudrashovC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bookinfo=752479" TargetMode="External"/><Relationship Id="rId18" Type="http://schemas.openxmlformats.org/officeDocument/2006/relationships/hyperlink" Target="http://znanium.com/catalog.php?bookinfo=780375" TargetMode="External"/><Relationship Id="rId26" Type="http://schemas.openxmlformats.org/officeDocument/2006/relationships/hyperlink" Target="http://znanium.com/catalog.php?bookinfo=729766" TargetMode="External"/><Relationship Id="rId39" Type="http://schemas.openxmlformats.org/officeDocument/2006/relationships/hyperlink" Target="http://znanium.com/catalog.php?bookinfo=2262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390179" TargetMode="External"/><Relationship Id="rId34" Type="http://schemas.openxmlformats.org/officeDocument/2006/relationships/hyperlink" Target="http://znanium.com/catalog.php?bookinfo=395059" TargetMode="External"/><Relationship Id="rId42" Type="http://schemas.openxmlformats.org/officeDocument/2006/relationships/hyperlink" Target="http://crimpravo.ru/" TargetMode="External"/><Relationship Id="rId47" Type="http://schemas.openxmlformats.org/officeDocument/2006/relationships/hyperlink" Target="http://www.rsl.ru/" TargetMode="External"/><Relationship Id="rId50" Type="http://schemas.openxmlformats.org/officeDocument/2006/relationships/hyperlink" Target="http://www.gumer.info/" TargetMode="External"/><Relationship Id="rId7" Type="http://schemas.openxmlformats.org/officeDocument/2006/relationships/hyperlink" Target="http://znanium.com/catalog.php?bookinfo=763406" TargetMode="External"/><Relationship Id="rId12" Type="http://schemas.openxmlformats.org/officeDocument/2006/relationships/hyperlink" Target="http://znanium.com/catalog.php?bookinfo=462606" TargetMode="External"/><Relationship Id="rId17" Type="http://schemas.openxmlformats.org/officeDocument/2006/relationships/hyperlink" Target="http://znanium.com/catalog.php?bookinfo=418356" TargetMode="External"/><Relationship Id="rId25" Type="http://schemas.openxmlformats.org/officeDocument/2006/relationships/hyperlink" Target="http://znanium.com/catalog.php?book=143025&amp;item=bookinfo" TargetMode="External"/><Relationship Id="rId33" Type="http://schemas.openxmlformats.org/officeDocument/2006/relationships/hyperlink" Target="http://znanium.com/catalog.php?bookinfo=252993" TargetMode="External"/><Relationship Id="rId38" Type="http://schemas.openxmlformats.org/officeDocument/2006/relationships/hyperlink" Target="http://znanium.com/catalog.php?bookinfo=486179" TargetMode="External"/><Relationship Id="rId46" Type="http://schemas.openxmlformats.org/officeDocument/2006/relationships/hyperlink" Target="http://www.law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info&amp;book=371842" TargetMode="External"/><Relationship Id="rId20" Type="http://schemas.openxmlformats.org/officeDocument/2006/relationships/hyperlink" Target="http://znanium.com/catalog.php?bookinfo=390470" TargetMode="External"/><Relationship Id="rId29" Type="http://schemas.openxmlformats.org/officeDocument/2006/relationships/hyperlink" Target="http://znanium.com/catalog.php?bookinfo=739627" TargetMode="External"/><Relationship Id="rId41" Type="http://schemas.openxmlformats.org/officeDocument/2006/relationships/hyperlink" Target="http://www.allpra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516469" TargetMode="External"/><Relationship Id="rId11" Type="http://schemas.openxmlformats.org/officeDocument/2006/relationships/hyperlink" Target="http://znanium.com/catalog.php?bookinfo=463094" TargetMode="External"/><Relationship Id="rId24" Type="http://schemas.openxmlformats.org/officeDocument/2006/relationships/hyperlink" Target="http://znanium.com/catalog.php?book=501267&amp;item=bookinfo" TargetMode="External"/><Relationship Id="rId32" Type="http://schemas.openxmlformats.org/officeDocument/2006/relationships/hyperlink" Target="http://znanium.com/catalog.php?bookinfo=514199" TargetMode="External"/><Relationship Id="rId37" Type="http://schemas.openxmlformats.org/officeDocument/2006/relationships/hyperlink" Target="http://znanium.com/catalog.php?bookinfo=859088" TargetMode="External"/><Relationship Id="rId40" Type="http://schemas.openxmlformats.org/officeDocument/2006/relationships/hyperlink" Target="http://lib.sgap.ru/irbis64r_81/index.html" TargetMode="External"/><Relationship Id="rId45" Type="http://schemas.openxmlformats.org/officeDocument/2006/relationships/hyperlink" Target="http://ex-jure.ru/law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znanium.com/catalog/product/545312" TargetMode="External"/><Relationship Id="rId15" Type="http://schemas.openxmlformats.org/officeDocument/2006/relationships/hyperlink" Target="http://znanium.com/catalog.php?bookinfo=774259" TargetMode="External"/><Relationship Id="rId23" Type="http://schemas.openxmlformats.org/officeDocument/2006/relationships/hyperlink" Target="http://znanium.com/catalog.php?bookinfo=367420" TargetMode="External"/><Relationship Id="rId28" Type="http://schemas.openxmlformats.org/officeDocument/2006/relationships/hyperlink" Target="http://znanium.com/catalog.php?bookinfo=752290" TargetMode="External"/><Relationship Id="rId36" Type="http://schemas.openxmlformats.org/officeDocument/2006/relationships/hyperlink" Target="http://znanium.com/catalog.php?bookinfo=376978" TargetMode="External"/><Relationship Id="rId49" Type="http://schemas.openxmlformats.org/officeDocument/2006/relationships/hyperlink" Target="http://law.edu.ru/" TargetMode="External"/><Relationship Id="rId10" Type="http://schemas.openxmlformats.org/officeDocument/2006/relationships/hyperlink" Target="http://znanium.com/catalog.php?bookinfo=472878" TargetMode="External"/><Relationship Id="rId19" Type="http://schemas.openxmlformats.org/officeDocument/2006/relationships/hyperlink" Target="http://znanium.com/catalog/author/60301774-ef9c-11e3-b92a-00237dd2fde2" TargetMode="External"/><Relationship Id="rId31" Type="http://schemas.openxmlformats.org/officeDocument/2006/relationships/hyperlink" Target="http://znanium.com/catalog.php?bookinfo=252247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376650" TargetMode="External"/><Relationship Id="rId14" Type="http://schemas.openxmlformats.org/officeDocument/2006/relationships/hyperlink" Target="http://znanium.com/catalog.php?bookinfo=884468" TargetMode="External"/><Relationship Id="rId22" Type="http://schemas.openxmlformats.org/officeDocument/2006/relationships/hyperlink" Target="http://znanium.com/catalog.php?bookinfo=396122" TargetMode="External"/><Relationship Id="rId27" Type="http://schemas.openxmlformats.org/officeDocument/2006/relationships/hyperlink" Target="http://znanium.com/catalog.php?bookinfo=752277" TargetMode="External"/><Relationship Id="rId30" Type="http://schemas.openxmlformats.org/officeDocument/2006/relationships/hyperlink" Target="http://znanium.com/catalog.php?bookinfo=894639" TargetMode="External"/><Relationship Id="rId35" Type="http://schemas.openxmlformats.org/officeDocument/2006/relationships/hyperlink" Target="http://znanium.com/catalog.php?bookinfo=495817" TargetMode="External"/><Relationship Id="rId43" Type="http://schemas.openxmlformats.org/officeDocument/2006/relationships/hyperlink" Target="http://sartraccc.ru/" TargetMode="External"/><Relationship Id="rId48" Type="http://schemas.openxmlformats.org/officeDocument/2006/relationships/hyperlink" Target="http://aleph.rsl.ru/" TargetMode="External"/><Relationship Id="rId8" Type="http://schemas.openxmlformats.org/officeDocument/2006/relationships/hyperlink" Target="http://znanium.com/catalog.php?bookinfo=391681" TargetMode="External"/><Relationship Id="rId51" Type="http://schemas.openxmlformats.org/officeDocument/2006/relationships/hyperlink" Target="http://www.jurist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3167</Words>
  <Characters>18052</Characters>
  <Application>Microsoft Office Word</Application>
  <DocSecurity>0</DocSecurity>
  <Lines>150</Lines>
  <Paragraphs>42</Paragraphs>
  <ScaleCrop>false</ScaleCrop>
  <Company/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3</cp:revision>
  <dcterms:created xsi:type="dcterms:W3CDTF">2019-09-08T15:48:00Z</dcterms:created>
  <dcterms:modified xsi:type="dcterms:W3CDTF">2019-09-08T20:20:00Z</dcterms:modified>
</cp:coreProperties>
</file>