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4B" w:rsidRDefault="00221B4B" w:rsidP="00BE2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3C3">
        <w:rPr>
          <w:rFonts w:ascii="Times New Roman" w:hAnsi="Times New Roman" w:cs="Times New Roman"/>
          <w:sz w:val="28"/>
          <w:szCs w:val="28"/>
        </w:rPr>
        <w:t xml:space="preserve">Вопросу к зачету по </w:t>
      </w:r>
      <w:r w:rsidRPr="00BE23C3">
        <w:rPr>
          <w:rFonts w:ascii="Times New Roman" w:hAnsi="Times New Roman" w:cs="Times New Roman"/>
          <w:b/>
          <w:bCs/>
          <w:sz w:val="28"/>
          <w:szCs w:val="28"/>
        </w:rPr>
        <w:t>«Профессиональной этике»</w:t>
      </w:r>
    </w:p>
    <w:p w:rsidR="00221B4B" w:rsidRPr="00BE23C3" w:rsidRDefault="00221B4B" w:rsidP="00BE2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Этика как наука о морали.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Мораль и другие способы социальной регуляции.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Понятие и структура морали.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Право, мораль, этикет. Проблема соотношения.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Основные направления этической мысли: 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Натуралистические школы: гедонизм, эвдемонизм, разумный эгоизм, утилитаризм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Антинатуралистические школы: этика Сократа, стоицизм, этика Канта, религиозная этика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Поясните высказывание Канта: «Люди должны быть счастливы пропорционально их моральным заслугам»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Почему нравственность и свобода совпадают в этике Канта?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Что такое императив и чем  максима отличаются от императива, а гипотетические императивы отличаются от категорических?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Раскройте смысл  первой и второй  формул категорического императива И. Канта.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Что наполняет душу «всегда новым и все более сильным удивлением и благоговением» и почему?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Что такое справедливость в самом широком смысле слова и какие виды справедливости существуют и почему?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Назовите виды коммутативной , ретрибутивной  и дистрибутивной справедливости 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Назовите два способа справедливого наказания и обоснуйте почему сегодня отдается предпочтение одному из них?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Раскройте принцип талиона. Почему современная юриспруденция отказалась от правила талиона при назначении наказания?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 Чем дистрибутивная справедливость отличается от ретрибутивной?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Дайте развернутое определение справедливости,  включающее все ее виды 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Раскройте смысл таких этических категорий, как «добро» и «зло», «честь и достоинство», «долг», «совесть», «ответственность».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Что представляет собой профессиональная этика (понятие, содержание, принципы), 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В чем состоит цель создания профессиональных кодексов, раскройте смысл понятий "репутация", "дискредитация", "контроль за собой и ответственность за действия другого".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Что представляет собой юридическая этика как вид профессиональной этика?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Дайте общую характеристику международному документу - Основные положения о роли адвокатов, принятому Восьмым Конгрессом ООН по предупреждению преступлений в 1990 г.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Каковы роль,  функции, порядок деятельности Комиссии по этике и стандартам согласно Статье 37.1.  </w:t>
      </w:r>
      <w:r w:rsidRPr="00BE23C3">
        <w:rPr>
          <w:i/>
          <w:iCs/>
          <w:sz w:val="28"/>
          <w:szCs w:val="28"/>
        </w:rPr>
        <w:t xml:space="preserve"> </w:t>
      </w:r>
      <w:r w:rsidRPr="00BE23C3">
        <w:rPr>
          <w:sz w:val="28"/>
          <w:szCs w:val="28"/>
        </w:rPr>
        <w:t xml:space="preserve">Федерального </w:t>
      </w:r>
      <w:r w:rsidRPr="00BE23C3">
        <w:rPr>
          <w:i/>
          <w:iCs/>
          <w:sz w:val="28"/>
          <w:szCs w:val="28"/>
        </w:rPr>
        <w:t>закона  «Об адвокатской деятельности и адвокатуре в Российской Федерации»</w:t>
      </w:r>
      <w:r w:rsidRPr="00BE23C3">
        <w:rPr>
          <w:sz w:val="28"/>
          <w:szCs w:val="28"/>
        </w:rPr>
        <w:t xml:space="preserve">, 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Что символизирую основные элементы Герба Федеральной палаты адвокатов РФ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Каков порядок присвоение статуса адвоката и принесения присяги адвокатом? 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Нужна ли  адвокату этика и зачем?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 Каковы цели адвокатуры? 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 Раскройте механизм формирования норм профессиональной этики адвоката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 Содержание и структура Кодекс профессиональной этики адвоката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 Как решить проблему этичности использования адвокатом приемов психологического воздействия?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 Каковы допустимые и недопустимые </w:t>
      </w:r>
      <w:r w:rsidRPr="00BE23C3">
        <w:rPr>
          <w:sz w:val="28"/>
          <w:szCs w:val="28"/>
        </w:rPr>
        <w:br/>
        <w:t>виды психологического воздействия, применяемые адвокатом ?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Что относится к законным средствам защиты адвоката в суде?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 Перечислите недопустимые средства защиты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 Действительно ли можно согласиться с часто высказываемым мнением, что адвокатская профессия в своей основе безнравственна: «Адвокат, которого мучает совесть - это сенсация!» (из фильма «Адвокат дьявола»)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 Что такое Адвокатская тайна (ст. 8 ФЗ «Об адвокатской деятельности и адвокатуре РФ»)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 Позиция адвоката в случае конфликта интересов и коллизии взаимоотношений адвоката и его подзащитного.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 Что представляют собой «деловая манера общения» и «деловой стиль одежды» для участников судебного разбирательства?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 Какова роль квалификационной комиссии ?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 Перечислите меры дисциплинарной ответственности, применяемые к адвокату 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 Дайте общую характеристику Закону Российской Федерации от 26 июня 1992 года «О статусе судей в Российской Федерации»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Дайте общую характеристику Бангалорским принципам поведения судей» (Гаага, 26 ноября 2002 года)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Дайте общую характеристику Кодексу судейской этики от 19 декабря 2012 г. (утв. VIII Всероссийским съездом судей 19 декабря 2012 г.)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Перечислите основные полномочия судей согласно Закону о правовом статусе судей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Как соотносятся  понятия «судебная этика» и «судейская этика»</w:t>
      </w:r>
    </w:p>
    <w:p w:rsidR="00221B4B" w:rsidRPr="00BE23C3" w:rsidRDefault="00221B4B" w:rsidP="00BE23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23C3">
        <w:rPr>
          <w:sz w:val="28"/>
          <w:szCs w:val="28"/>
        </w:rPr>
        <w:t>Что представляет собой судебный этикет.</w:t>
      </w:r>
    </w:p>
    <w:p w:rsidR="00221B4B" w:rsidRPr="00BE23C3" w:rsidRDefault="00221B4B" w:rsidP="00BE23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23C3">
        <w:rPr>
          <w:sz w:val="28"/>
          <w:szCs w:val="28"/>
        </w:rPr>
        <w:t>Нравственные последствия обвинительного уклона в уголовном процессе</w:t>
      </w:r>
    </w:p>
    <w:p w:rsidR="00221B4B" w:rsidRPr="00BE23C3" w:rsidRDefault="00221B4B" w:rsidP="00BE23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 Нравственное значение суда присяжных.</w:t>
      </w:r>
    </w:p>
    <w:p w:rsidR="00221B4B" w:rsidRPr="00BE23C3" w:rsidRDefault="00221B4B" w:rsidP="00BE23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23C3">
        <w:rPr>
          <w:sz w:val="28"/>
          <w:szCs w:val="28"/>
        </w:rPr>
        <w:t>Возрастание нравственной ответственности судьи при отправлении правосудия.</w:t>
      </w:r>
    </w:p>
    <w:p w:rsidR="00221B4B" w:rsidRPr="00BE23C3" w:rsidRDefault="00221B4B" w:rsidP="00BE23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23C3">
        <w:rPr>
          <w:sz w:val="28"/>
          <w:szCs w:val="28"/>
        </w:rPr>
        <w:t>Принцип независимости в деятельности судьи.</w:t>
      </w:r>
    </w:p>
    <w:p w:rsidR="00221B4B" w:rsidRPr="00BE23C3" w:rsidRDefault="00221B4B" w:rsidP="00BE23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23C3">
        <w:rPr>
          <w:sz w:val="28"/>
          <w:szCs w:val="28"/>
        </w:rPr>
        <w:t>Принцип справедливости в деятельности судьи.</w:t>
      </w:r>
    </w:p>
    <w:p w:rsidR="00221B4B" w:rsidRPr="00BE23C3" w:rsidRDefault="00221B4B" w:rsidP="00BE23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23C3">
        <w:rPr>
          <w:sz w:val="28"/>
          <w:szCs w:val="28"/>
        </w:rPr>
        <w:t>Принципы объективности и беспристрастности в деятельности судьи.</w:t>
      </w:r>
    </w:p>
    <w:p w:rsidR="00221B4B" w:rsidRPr="00BE23C3" w:rsidRDefault="00221B4B" w:rsidP="00BE23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23C3">
        <w:rPr>
          <w:sz w:val="28"/>
          <w:szCs w:val="28"/>
        </w:rPr>
        <w:t>Нравственное требование к поведению судьи во внеслужебное время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общую характеристику ФЗ «</w:t>
      </w:r>
      <w:r w:rsidRPr="00BE23C3">
        <w:rPr>
          <w:sz w:val="28"/>
          <w:szCs w:val="28"/>
        </w:rPr>
        <w:t>О прокуратуре Российской Федерации» от 17 января 1992 года (ред. от 01 июля 2010 года);</w:t>
      </w:r>
    </w:p>
    <w:p w:rsidR="00221B4B" w:rsidRPr="00BE23C3" w:rsidRDefault="00221B4B" w:rsidP="00BE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E23C3">
        <w:rPr>
          <w:sz w:val="28"/>
          <w:szCs w:val="28"/>
        </w:rPr>
        <w:t>Дайте общую характеристику Кодексу этики прокурорского работника</w:t>
      </w:r>
    </w:p>
    <w:p w:rsidR="00221B4B" w:rsidRPr="00BE23C3" w:rsidRDefault="00221B4B" w:rsidP="00BE23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Профессиональные особенности деятельности прокурора, этические требования к ней. </w:t>
      </w:r>
    </w:p>
    <w:p w:rsidR="00221B4B" w:rsidRPr="00BE23C3" w:rsidRDefault="00221B4B" w:rsidP="00BE23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23C3">
        <w:rPr>
          <w:sz w:val="28"/>
          <w:szCs w:val="28"/>
        </w:rPr>
        <w:t>Проблема нравственного выбора в профессиональной деятельности прокурора.</w:t>
      </w:r>
    </w:p>
    <w:p w:rsidR="00221B4B" w:rsidRPr="00BE23C3" w:rsidRDefault="00221B4B" w:rsidP="00BE23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23C3">
        <w:rPr>
          <w:sz w:val="28"/>
          <w:szCs w:val="28"/>
        </w:rPr>
        <w:t>Кодекс этики прокурорского работника Российской Федерации</w:t>
      </w:r>
    </w:p>
    <w:p w:rsidR="00221B4B" w:rsidRPr="00BE23C3" w:rsidRDefault="00221B4B" w:rsidP="00BE23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23C3">
        <w:rPr>
          <w:sz w:val="28"/>
          <w:szCs w:val="28"/>
        </w:rPr>
        <w:t>Нравственные, личностные и профессиональные качества работников прокуратуры</w:t>
      </w:r>
    </w:p>
    <w:p w:rsidR="00221B4B" w:rsidRPr="00BE23C3" w:rsidRDefault="00221B4B" w:rsidP="00BE23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23C3">
        <w:rPr>
          <w:sz w:val="28"/>
          <w:szCs w:val="28"/>
        </w:rPr>
        <w:t>Этика судебного оратора: нравственное содержание и значение речи государственного обвинителя</w:t>
      </w:r>
    </w:p>
    <w:p w:rsidR="00221B4B" w:rsidRPr="00BE23C3" w:rsidRDefault="00221B4B" w:rsidP="00BE23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23C3">
        <w:rPr>
          <w:sz w:val="28"/>
          <w:szCs w:val="28"/>
        </w:rPr>
        <w:t xml:space="preserve">Особенности профессиональной этики следователя. </w:t>
      </w:r>
    </w:p>
    <w:p w:rsidR="00221B4B" w:rsidRPr="00BE23C3" w:rsidRDefault="00221B4B" w:rsidP="00BE23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23C3">
        <w:rPr>
          <w:sz w:val="28"/>
          <w:szCs w:val="28"/>
        </w:rPr>
        <w:t>Правила поведения при выполнении задач оперативно-служебной деятельности</w:t>
      </w:r>
    </w:p>
    <w:p w:rsidR="00221B4B" w:rsidRPr="00BE23C3" w:rsidRDefault="00221B4B" w:rsidP="00BE23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23C3">
        <w:rPr>
          <w:sz w:val="28"/>
          <w:szCs w:val="28"/>
        </w:rPr>
        <w:t>Причины профессиональной нравственной деформации следователя и способы ее предотвращения</w:t>
      </w:r>
    </w:p>
    <w:p w:rsidR="00221B4B" w:rsidRPr="00BE23C3" w:rsidRDefault="00221B4B" w:rsidP="00BE23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23C3">
        <w:rPr>
          <w:sz w:val="28"/>
          <w:szCs w:val="28"/>
        </w:rPr>
        <w:t>Основные моральные требования и принципы деятельности нотариуса.</w:t>
      </w:r>
    </w:p>
    <w:p w:rsidR="00221B4B" w:rsidRPr="00BE23C3" w:rsidRDefault="00221B4B" w:rsidP="00BE23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23C3">
        <w:rPr>
          <w:sz w:val="28"/>
          <w:szCs w:val="28"/>
        </w:rPr>
        <w:t>Этика и имидж нотариуса: символика и атрибуты в профессиональной деятельности.</w:t>
      </w:r>
    </w:p>
    <w:p w:rsidR="00221B4B" w:rsidRPr="00BE23C3" w:rsidRDefault="00221B4B" w:rsidP="00BE23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23C3">
        <w:rPr>
          <w:sz w:val="28"/>
          <w:szCs w:val="28"/>
        </w:rPr>
        <w:t>Современные моральные проблемы в деятельности нотариуса.</w:t>
      </w:r>
    </w:p>
    <w:p w:rsidR="00221B4B" w:rsidRPr="00BE23C3" w:rsidRDefault="00221B4B" w:rsidP="00BE23C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E23C3">
        <w:rPr>
          <w:sz w:val="28"/>
          <w:szCs w:val="28"/>
        </w:rPr>
        <w:t>Служебный этикет и такт в ситуациях профессиональной деятельности  юриста</w:t>
      </w:r>
    </w:p>
    <w:p w:rsidR="00221B4B" w:rsidRDefault="00221B4B" w:rsidP="00BE23C3">
      <w:pPr>
        <w:pStyle w:val="ListParagraph"/>
        <w:rPr>
          <w:sz w:val="28"/>
          <w:szCs w:val="28"/>
        </w:rPr>
      </w:pPr>
    </w:p>
    <w:p w:rsidR="00221B4B" w:rsidRDefault="00221B4B" w:rsidP="00BE23C3">
      <w:pPr>
        <w:pStyle w:val="ListParagraph"/>
        <w:rPr>
          <w:sz w:val="28"/>
          <w:szCs w:val="28"/>
        </w:rPr>
      </w:pPr>
    </w:p>
    <w:p w:rsidR="00221B4B" w:rsidRDefault="00221B4B" w:rsidP="00BE23C3">
      <w:pPr>
        <w:pStyle w:val="ListParagraph"/>
        <w:rPr>
          <w:sz w:val="28"/>
          <w:szCs w:val="28"/>
        </w:rPr>
      </w:pPr>
    </w:p>
    <w:p w:rsidR="00221B4B" w:rsidRDefault="00221B4B" w:rsidP="00BE23C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Зав. кафедрой философии,</w:t>
      </w:r>
    </w:p>
    <w:p w:rsidR="00221B4B" w:rsidRPr="00BE23C3" w:rsidRDefault="00221B4B" w:rsidP="00BE23C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Профессор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И.Д. Невважай</w:t>
      </w:r>
    </w:p>
    <w:p w:rsidR="00221B4B" w:rsidRPr="00BE23C3" w:rsidRDefault="00221B4B" w:rsidP="00BE2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1B4B" w:rsidRPr="00BE23C3" w:rsidSect="009C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6BF"/>
    <w:multiLevelType w:val="hybridMultilevel"/>
    <w:tmpl w:val="4F0E3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259F6"/>
    <w:multiLevelType w:val="hybridMultilevel"/>
    <w:tmpl w:val="0BB22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F7C9D"/>
    <w:multiLevelType w:val="hybridMultilevel"/>
    <w:tmpl w:val="BC7A0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163FE"/>
    <w:multiLevelType w:val="hybridMultilevel"/>
    <w:tmpl w:val="9E7ED6AC"/>
    <w:lvl w:ilvl="0" w:tplc="3AA2C43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BC60656E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294F164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15E2874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E88DCEA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B344DF3C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BA001008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6E2AAB6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964FD9A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>
    <w:nsid w:val="4B3037C1"/>
    <w:multiLevelType w:val="hybridMultilevel"/>
    <w:tmpl w:val="45E85AAE"/>
    <w:lvl w:ilvl="0" w:tplc="3A8C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6F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04D5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D04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AC1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F2CB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02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881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A93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A1CFA"/>
    <w:multiLevelType w:val="hybridMultilevel"/>
    <w:tmpl w:val="C33C7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F3417"/>
    <w:multiLevelType w:val="hybridMultilevel"/>
    <w:tmpl w:val="1BE207CE"/>
    <w:lvl w:ilvl="0" w:tplc="DAE6529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65C802B2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AD2CF150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E4E81C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45D0C972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901CE47A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BD2CC618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068CA8E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84505944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91D"/>
    <w:rsid w:val="0005391D"/>
    <w:rsid w:val="00221B4B"/>
    <w:rsid w:val="004A1562"/>
    <w:rsid w:val="004E6464"/>
    <w:rsid w:val="004F06A1"/>
    <w:rsid w:val="005F10EE"/>
    <w:rsid w:val="006B325C"/>
    <w:rsid w:val="006D2E8D"/>
    <w:rsid w:val="009C51A7"/>
    <w:rsid w:val="00A02BCF"/>
    <w:rsid w:val="00A96C8E"/>
    <w:rsid w:val="00AF2E00"/>
    <w:rsid w:val="00BE23C3"/>
    <w:rsid w:val="00DD4407"/>
    <w:rsid w:val="00EF262D"/>
    <w:rsid w:val="00FB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A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39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6D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1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47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48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3</Pages>
  <Words>815</Words>
  <Characters>4651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Test</cp:lastModifiedBy>
  <cp:revision>3</cp:revision>
  <dcterms:created xsi:type="dcterms:W3CDTF">2018-12-02T20:42:00Z</dcterms:created>
  <dcterms:modified xsi:type="dcterms:W3CDTF">2019-01-21T07:25:00Z</dcterms:modified>
</cp:coreProperties>
</file>