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62" w:rsidRPr="00660565" w:rsidRDefault="008E3E62" w:rsidP="008E3E62">
      <w:pPr>
        <w:jc w:val="center"/>
        <w:rPr>
          <w:b/>
          <w:sz w:val="28"/>
          <w:szCs w:val="28"/>
        </w:rPr>
      </w:pPr>
      <w:r w:rsidRPr="00660565">
        <w:rPr>
          <w:b/>
          <w:sz w:val="28"/>
          <w:szCs w:val="28"/>
        </w:rPr>
        <w:t xml:space="preserve">9.3. Контрольные работы для </w:t>
      </w:r>
      <w:proofErr w:type="gramStart"/>
      <w:r w:rsidRPr="00660565">
        <w:rPr>
          <w:b/>
          <w:sz w:val="28"/>
          <w:szCs w:val="28"/>
        </w:rPr>
        <w:t>обучающихся</w:t>
      </w:r>
      <w:proofErr w:type="gramEnd"/>
      <w:r w:rsidRPr="00660565">
        <w:rPr>
          <w:b/>
          <w:sz w:val="28"/>
          <w:szCs w:val="28"/>
        </w:rPr>
        <w:t xml:space="preserve"> заочной формы</w:t>
      </w:r>
      <w:r>
        <w:rPr>
          <w:b/>
          <w:sz w:val="28"/>
          <w:szCs w:val="28"/>
        </w:rPr>
        <w:t xml:space="preserve"> по Финансовому праву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</w:p>
    <w:p w:rsidR="008E3E62" w:rsidRPr="00971967" w:rsidRDefault="008E3E62" w:rsidP="008E3E62">
      <w:pPr>
        <w:ind w:firstLine="709"/>
        <w:rPr>
          <w:sz w:val="28"/>
          <w:szCs w:val="28"/>
        </w:rPr>
      </w:pPr>
      <w:r w:rsidRPr="00971967">
        <w:rPr>
          <w:sz w:val="28"/>
          <w:szCs w:val="28"/>
        </w:rPr>
        <w:t xml:space="preserve">Задания состоят из четырех вариантов. Студент выполняет работу по одному из них </w:t>
      </w:r>
      <w:proofErr w:type="gramStart"/>
      <w:r w:rsidRPr="00971967">
        <w:rPr>
          <w:sz w:val="28"/>
          <w:szCs w:val="28"/>
        </w:rPr>
        <w:t>согласно</w:t>
      </w:r>
      <w:proofErr w:type="gramEnd"/>
      <w:r w:rsidRPr="00971967">
        <w:rPr>
          <w:sz w:val="28"/>
          <w:szCs w:val="28"/>
        </w:rPr>
        <w:t xml:space="preserve"> следующей разбивки: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  <w:r w:rsidRPr="00971967">
        <w:rPr>
          <w:sz w:val="28"/>
          <w:szCs w:val="28"/>
        </w:rPr>
        <w:t>студенты, фамилии которых начинаются с «А» по «Д» включительно, выполняют 1-й вариант;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  <w:r w:rsidRPr="00971967">
        <w:rPr>
          <w:sz w:val="28"/>
          <w:szCs w:val="28"/>
        </w:rPr>
        <w:t>с «Е» по «Л» включительно – 2-й вариант;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  <w:r w:rsidRPr="00971967">
        <w:rPr>
          <w:sz w:val="28"/>
          <w:szCs w:val="28"/>
        </w:rPr>
        <w:t>с «М» по «Р» – 3-й вариант;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  <w:r w:rsidRPr="00971967">
        <w:rPr>
          <w:sz w:val="28"/>
          <w:szCs w:val="28"/>
        </w:rPr>
        <w:t>с «С» по «Я» – 4-й вариант.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  <w:r w:rsidRPr="00971967">
        <w:rPr>
          <w:sz w:val="28"/>
          <w:szCs w:val="28"/>
        </w:rPr>
        <w:t>Контрольная работа должна обязательно содержать: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Ответ на теоретические вопросы, поставленные в каждой из задач. При использовании литературы следует четко указать источники (автор, наименование, место и год издания, страницы), нормативные акты: их наименование, дату принятия, издание, в котором они опубликованы.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Юридически обоснованное решение задач: непосредственно в ответе должен быть указан примененный  нормативный акт (закон, указ, постановление и т.п.) с полным наименованием и датой принятия, а также статьи, пункты, части статей этих актов. Необходимо привести текст соответствующей нормы права и обосновать ее применение к данному случаю.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При возможности целесообразно использовать местную и судебную практику по излагаемым вопросам. Это повысит уровень контрольной работы.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В конце работы требуется указать список использованных при решении задач нормативных актов и литературы, а также дату выполнения работы. Работа должна быть подписана и иметь нумерацию страниц. Объем работы – примерно 12 страниц ученической тетради.</w:t>
      </w:r>
    </w:p>
    <w:p w:rsidR="008E3E62" w:rsidRPr="00660565" w:rsidRDefault="008E3E62" w:rsidP="008E3E62">
      <w:pPr>
        <w:jc w:val="center"/>
        <w:rPr>
          <w:sz w:val="28"/>
          <w:szCs w:val="28"/>
        </w:rPr>
      </w:pPr>
      <w:bookmarkStart w:id="0" w:name="_Toc326478929"/>
      <w:r w:rsidRPr="00660565">
        <w:rPr>
          <w:sz w:val="28"/>
          <w:szCs w:val="28"/>
        </w:rPr>
        <w:t xml:space="preserve">В А </w:t>
      </w:r>
      <w:proofErr w:type="gramStart"/>
      <w:r w:rsidRPr="00660565">
        <w:rPr>
          <w:sz w:val="28"/>
          <w:szCs w:val="28"/>
        </w:rPr>
        <w:t>Р</w:t>
      </w:r>
      <w:proofErr w:type="gramEnd"/>
      <w:r w:rsidRPr="00660565">
        <w:rPr>
          <w:sz w:val="28"/>
          <w:szCs w:val="28"/>
        </w:rPr>
        <w:t xml:space="preserve"> И А Н Т  </w:t>
      </w:r>
      <w:bookmarkEnd w:id="0"/>
      <w:r w:rsidRPr="00660565">
        <w:rPr>
          <w:sz w:val="28"/>
          <w:szCs w:val="28"/>
        </w:rPr>
        <w:t>1</w:t>
      </w:r>
    </w:p>
    <w:p w:rsidR="008E3E62" w:rsidRPr="00971967" w:rsidRDefault="008E3E62" w:rsidP="008E3E62">
      <w:pPr>
        <w:tabs>
          <w:tab w:val="left" w:pos="780"/>
        </w:tabs>
        <w:jc w:val="center"/>
        <w:rPr>
          <w:sz w:val="28"/>
          <w:szCs w:val="28"/>
        </w:rPr>
      </w:pPr>
    </w:p>
    <w:p w:rsidR="008E3E62" w:rsidRPr="00971967" w:rsidRDefault="008E3E62" w:rsidP="008E3E62">
      <w:pPr>
        <w:tabs>
          <w:tab w:val="left" w:pos="780"/>
        </w:tabs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1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Что означает принцип федерализма в финансовой деятельности государства? В каких актах данный принцип находит свое законодательное закрепление?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2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Д. является главой фирмы «</w:t>
      </w:r>
      <w:proofErr w:type="spellStart"/>
      <w:r w:rsidRPr="00971967">
        <w:rPr>
          <w:sz w:val="28"/>
          <w:szCs w:val="28"/>
        </w:rPr>
        <w:t>Нормидокс</w:t>
      </w:r>
      <w:proofErr w:type="spellEnd"/>
      <w:r w:rsidRPr="00971967">
        <w:rPr>
          <w:sz w:val="28"/>
          <w:szCs w:val="28"/>
        </w:rPr>
        <w:t xml:space="preserve">», зарегистрированной и расположенной в иностранном государстве, не имеет гражданства РФ. В целях налаживания контактов с российскими организациями Д. подал запрос на разрешение въезда и проживание в РФ на срок 6 месяцев. По сведениям правоохранительных органов Д. имеет связи с международными террористическими организациями, оказывает финансовую помощь за счет прибыли компании, им возглавляемой. На основании этого Федеральная служба по финансовому мониторингу приняла решение о нежелательности </w:t>
      </w:r>
      <w:r w:rsidRPr="00971967">
        <w:rPr>
          <w:sz w:val="28"/>
          <w:szCs w:val="28"/>
        </w:rPr>
        <w:lastRenderedPageBreak/>
        <w:t xml:space="preserve">пребывания данного гражданина на территории РФ, в </w:t>
      </w:r>
      <w:proofErr w:type="gramStart"/>
      <w:r w:rsidRPr="00971967">
        <w:rPr>
          <w:sz w:val="28"/>
          <w:szCs w:val="28"/>
        </w:rPr>
        <w:t>связи</w:t>
      </w:r>
      <w:proofErr w:type="gramEnd"/>
      <w:r w:rsidRPr="00971967">
        <w:rPr>
          <w:sz w:val="28"/>
          <w:szCs w:val="28"/>
        </w:rPr>
        <w:t xml:space="preserve"> с чем Д. было отказано в предоставление визы на проживание в РФ.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Обоснованы ли действия Федеральной службы по финансовому мониторингу?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Вправе ли указанная служба запрашивать органы МВД РФ, другие органы исполнительной власти сведения о финансовой деятельности фирмы, зарегистрированной в другом государстве?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Перечислите правовые акты (с указанием названия, №, даты принятия, даты последних изменений), регулирующие порядок предоставления информации и документов Федеральной службе по финансовому мониторингу РФ органами государственной власти субъектов РФ и органами местного самоуправления, и назовите источники их опубликования.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3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Областная Дума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приняла Закон «О введении налога на пользователей мобильных телефонов». Данный закон предусматривает уплату налога с владельцев мобильных телефонов в размере 0,1 % стоимости мобильного телефона ежемесячно и направление полученных средств на выплаты социально не обеспеченным слоям населения. Гражданин П., владелец магазина, реализующего мобильные телефоны, обратился в арбитражный суд с иском о признании нормативного акта Областной Думы недействительным.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Какое решение должен принять суд?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№4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Областная Дума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приняла Закон, в соответствии с которым предприятия, зарегистрированные на территории области, обязаны перечислять в областной бюджет 50% от налога на прибыль организаций. Оцените правомерность данного Закона.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rPr>
          <w:b/>
          <w:sz w:val="28"/>
          <w:szCs w:val="28"/>
        </w:rPr>
      </w:pPr>
      <w:r w:rsidRPr="00971967">
        <w:rPr>
          <w:b/>
          <w:sz w:val="28"/>
          <w:szCs w:val="28"/>
        </w:rPr>
        <w:t>Нормативные акты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145-ФЗ // СЗ РФ. 1998. № 31.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146-ФЗ // СЗ РФ. 1998. № 31.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9 марта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314 «О системе и структуре федеральных органов исполнительной власти» // СЗ РФ. 2004. № 11. Ст. 945.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20 мая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649 «Вопросы структуры федеральных органов исполнительной власти» // СЗ РФ. 2004. № 21. Ст. 2023.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Положение о Министерстве финансов Российской Федерации, утверждённое постановлением Правительства РФ от 30 июня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329 // СЗ РФ. 2004. № 31. Ст. 3258.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Положение о Федеральной налоговой службе, утверждённое постановлением Правительства РФ от 30 сентября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506 // СЗ РФ. 2004. № 40. Ст. 3961.</w:t>
      </w:r>
    </w:p>
    <w:p w:rsidR="008E3E62" w:rsidRPr="00971967" w:rsidRDefault="008E3E62" w:rsidP="008E3E62">
      <w:pPr>
        <w:pStyle w:val="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 xml:space="preserve">Указ Президента РФ от 13 июня 2012 N 808 «Вопросы Федеральной службы по финансовому мониторингу»// СЗ РФ. 2012. №25. </w:t>
      </w:r>
      <w:proofErr w:type="spellStart"/>
      <w:r w:rsidRPr="00971967">
        <w:rPr>
          <w:rFonts w:ascii="Times New Roman" w:hAnsi="Times New Roman"/>
          <w:sz w:val="28"/>
          <w:szCs w:val="28"/>
        </w:rPr>
        <w:t>Ст.3314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8E3E62" w:rsidRPr="00971967" w:rsidRDefault="008E3E62" w:rsidP="008E3E62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62" w:rsidRPr="00660565" w:rsidRDefault="008E3E62" w:rsidP="008E3E62">
      <w:pPr>
        <w:jc w:val="center"/>
        <w:rPr>
          <w:b/>
        </w:rPr>
      </w:pPr>
      <w:bookmarkStart w:id="1" w:name="_Toc326478930"/>
      <w:r w:rsidRPr="00660565">
        <w:rPr>
          <w:b/>
        </w:rPr>
        <w:t xml:space="preserve">В А </w:t>
      </w:r>
      <w:proofErr w:type="gramStart"/>
      <w:r w:rsidRPr="00660565">
        <w:rPr>
          <w:b/>
        </w:rPr>
        <w:t>Р</w:t>
      </w:r>
      <w:proofErr w:type="gramEnd"/>
      <w:r w:rsidRPr="00660565">
        <w:rPr>
          <w:b/>
        </w:rPr>
        <w:t xml:space="preserve"> И А Н Т</w:t>
      </w:r>
      <w:bookmarkEnd w:id="1"/>
      <w:r w:rsidRPr="00660565">
        <w:rPr>
          <w:b/>
        </w:rPr>
        <w:t xml:space="preserve"> 2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1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Законом </w:t>
      </w:r>
      <w:proofErr w:type="spellStart"/>
      <w:r w:rsidRPr="00971967">
        <w:rPr>
          <w:sz w:val="28"/>
          <w:szCs w:val="28"/>
        </w:rPr>
        <w:t>N-ской</w:t>
      </w:r>
      <w:proofErr w:type="spellEnd"/>
      <w:r w:rsidRPr="00971967">
        <w:rPr>
          <w:sz w:val="28"/>
          <w:szCs w:val="28"/>
        </w:rPr>
        <w:t xml:space="preserve"> области на ее территории с 1 января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2009 г</w:t>
        </w:r>
      </w:smartTag>
      <w:r w:rsidRPr="00971967">
        <w:rPr>
          <w:sz w:val="28"/>
          <w:szCs w:val="28"/>
        </w:rPr>
        <w:t xml:space="preserve">. был введен транспортный налог. Данный закон закрепил следующие положения: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Налог взимается с легковых автомобилей с  мощностью  двигателя  (с  каждой лошадиной силы):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– до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100 л</w:t>
        </w:r>
      </w:smartTag>
      <w:r w:rsidRPr="00971967">
        <w:rPr>
          <w:sz w:val="28"/>
          <w:szCs w:val="28"/>
        </w:rPr>
        <w:t>.с. включительно – 15  руб.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– свыше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100 л</w:t>
        </w:r>
      </w:smartTag>
      <w:r w:rsidRPr="00971967">
        <w:rPr>
          <w:sz w:val="28"/>
          <w:szCs w:val="28"/>
        </w:rPr>
        <w:t xml:space="preserve">.с. до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150 л</w:t>
        </w:r>
      </w:smartTag>
      <w:r w:rsidRPr="00971967">
        <w:rPr>
          <w:sz w:val="28"/>
          <w:szCs w:val="28"/>
        </w:rPr>
        <w:t>.с. включительно – 20  руб.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– свыше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150 л</w:t>
        </w:r>
      </w:smartTag>
      <w:r w:rsidRPr="00971967">
        <w:rPr>
          <w:sz w:val="28"/>
          <w:szCs w:val="28"/>
        </w:rPr>
        <w:t xml:space="preserve">.с. до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200 л</w:t>
        </w:r>
      </w:smartTag>
      <w:r w:rsidRPr="00971967">
        <w:rPr>
          <w:sz w:val="28"/>
          <w:szCs w:val="28"/>
        </w:rPr>
        <w:t>.с. включительно 55 руб.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– свыше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200 л</w:t>
        </w:r>
      </w:smartTag>
      <w:r w:rsidRPr="00971967">
        <w:rPr>
          <w:sz w:val="28"/>
          <w:szCs w:val="28"/>
        </w:rPr>
        <w:t xml:space="preserve">.с. до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250 л</w:t>
        </w:r>
      </w:smartTag>
      <w:r w:rsidRPr="00971967">
        <w:rPr>
          <w:sz w:val="28"/>
          <w:szCs w:val="28"/>
        </w:rPr>
        <w:t>.с. включительно – 65 руб.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– свыше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250 л</w:t>
        </w:r>
      </w:smartTag>
      <w:r w:rsidRPr="00971967">
        <w:rPr>
          <w:sz w:val="28"/>
          <w:szCs w:val="28"/>
        </w:rPr>
        <w:t>.с.  – 200 руб.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Уплата налога производится налогоплательщиками по месту нахождения транспортных средств не позднее 31 июля года налогового периода.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В случае регистрации транспортных сре</w:t>
      </w:r>
      <w:proofErr w:type="gramStart"/>
      <w:r w:rsidRPr="00971967">
        <w:rPr>
          <w:sz w:val="28"/>
          <w:szCs w:val="28"/>
        </w:rPr>
        <w:t>дств в п</w:t>
      </w:r>
      <w:proofErr w:type="gramEnd"/>
      <w:r w:rsidRPr="00971967">
        <w:rPr>
          <w:sz w:val="28"/>
          <w:szCs w:val="28"/>
        </w:rPr>
        <w:t>ериод с 1 августа по 31 декабря уплата налога производится не позднее 50 дней со дня регистрации транспортных средств.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Оцените приведенные в задаче положения областного закона с точки зрения их соответствия требованиям НК РФ.</w:t>
      </w:r>
    </w:p>
    <w:p w:rsidR="008E3E62" w:rsidRPr="00971967" w:rsidRDefault="008E3E62" w:rsidP="008E3E62">
      <w:pPr>
        <w:jc w:val="both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2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Прокурор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обратился в суд с заявлением о признании недействующим пункта 5 ст. 10 Закона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«О бюджетной системе», ссылаясь на противоречие этой нормы федеральному законодательству. П. 5 ст. 10 содержит норму, согласно которой, административные сборы и штрафы, налагаемые в административном порядке и взимаемые Управлением внутренних дел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и Управлением государственной противопожарной службы Управления МЧС области, зачисляются в доход областного бюджета и направляются на финансирование указанных правоохранительных органов.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Представитель Законодательной Думы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требования прокурора не признал.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Решением Областного суда от 5 марта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2009 г</w:t>
        </w:r>
      </w:smartTag>
      <w:r w:rsidRPr="00971967">
        <w:rPr>
          <w:sz w:val="28"/>
          <w:szCs w:val="28"/>
        </w:rPr>
        <w:t xml:space="preserve">. в удовлетворении заявленных требований прокурору области отказано. Отказывая в удовлетворении заявленных требований, суд первой инстанции посчитал, что законом субъекта Российской Федерации может быть установлен иной порядок распределения доходных источников от средств, взысканных в виде штрафов, налагаемых в административном порядке, чем предусмотренный </w:t>
      </w:r>
      <w:proofErr w:type="gramStart"/>
      <w:r w:rsidRPr="00971967">
        <w:rPr>
          <w:sz w:val="28"/>
          <w:szCs w:val="28"/>
        </w:rPr>
        <w:t>ч</w:t>
      </w:r>
      <w:proofErr w:type="gramEnd"/>
      <w:r w:rsidRPr="00971967">
        <w:rPr>
          <w:sz w:val="28"/>
          <w:szCs w:val="28"/>
        </w:rPr>
        <w:t>. 1 ст. 46 Бюджетного кодекса РФ.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lastRenderedPageBreak/>
        <w:t>В кассационном представлении прокурора  области ставится вопрос об отмене решения и о вынесении нового решения по тем основаниям, что суд неправильно применил материальный закон.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Определите, какое решение должно было быть вынесено по данному делу.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№3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Найдите неверные утверждения, поясните свой ответ.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1.Структуру</w:t>
      </w:r>
      <w:proofErr w:type="spellEnd"/>
      <w:r w:rsidRPr="00971967">
        <w:rPr>
          <w:sz w:val="28"/>
          <w:szCs w:val="28"/>
        </w:rPr>
        <w:t xml:space="preserve"> Министерства финансов РФ составляют следующие подразделения: департамент бюджетной политики, департамент межбюджетных отношений, департамент финансовой политики. Иных подразделений в структуре Министерства финансов РФ нет.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2.Структуру</w:t>
      </w:r>
      <w:proofErr w:type="spellEnd"/>
      <w:r w:rsidRPr="00971967">
        <w:rPr>
          <w:sz w:val="28"/>
          <w:szCs w:val="28"/>
        </w:rPr>
        <w:t xml:space="preserve"> Министерства финансов РФ составляют: департамент бюджетной политики, департамент межбюджетных отношений, департамент финансовой политики, департамент финансовой политики в сфере государственного долга, департамент аудита и финансового контроля.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3.Система</w:t>
      </w:r>
      <w:proofErr w:type="spellEnd"/>
      <w:r w:rsidRPr="00971967">
        <w:rPr>
          <w:sz w:val="28"/>
          <w:szCs w:val="28"/>
        </w:rPr>
        <w:t xml:space="preserve"> подразделений Министерства финансов РФ включает: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- центральный аппарат Министерства в </w:t>
      </w:r>
      <w:proofErr w:type="gramStart"/>
      <w:r w:rsidRPr="00971967">
        <w:rPr>
          <w:sz w:val="28"/>
          <w:szCs w:val="28"/>
        </w:rPr>
        <w:t>г</w:t>
      </w:r>
      <w:proofErr w:type="gramEnd"/>
      <w:r w:rsidRPr="00971967">
        <w:rPr>
          <w:sz w:val="28"/>
          <w:szCs w:val="28"/>
        </w:rPr>
        <w:t xml:space="preserve">. Москва,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- контрольно-ревизионные управления Минфина по субъектам РФ,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- территориальные органы Минфина в регионах (финансовые органы в субъектах РФ),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территориальные органы Минфина в муниципальных образованиях (финансовые отделы местных администраций).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4.Федеральная</w:t>
      </w:r>
      <w:proofErr w:type="spellEnd"/>
      <w:r w:rsidRPr="00971967">
        <w:rPr>
          <w:sz w:val="28"/>
          <w:szCs w:val="28"/>
        </w:rPr>
        <w:t xml:space="preserve"> налоговая служба имеет следующую структуру: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- центральный аппарат Службы в </w:t>
      </w:r>
      <w:proofErr w:type="gramStart"/>
      <w:r w:rsidRPr="00971967">
        <w:rPr>
          <w:sz w:val="28"/>
          <w:szCs w:val="28"/>
        </w:rPr>
        <w:t>г</w:t>
      </w:r>
      <w:proofErr w:type="gramEnd"/>
      <w:r w:rsidRPr="00971967">
        <w:rPr>
          <w:sz w:val="28"/>
          <w:szCs w:val="28"/>
        </w:rPr>
        <w:t xml:space="preserve">. Москва, 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межрегиональные инспекции по федеральным округам,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межрегиональные инспекции по крупным налогоплательщикам,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- межрегиональные инспекции по </w:t>
      </w:r>
      <w:proofErr w:type="gramStart"/>
      <w:r w:rsidRPr="00971967">
        <w:rPr>
          <w:sz w:val="28"/>
          <w:szCs w:val="28"/>
        </w:rPr>
        <w:t>контролю за</w:t>
      </w:r>
      <w:proofErr w:type="gramEnd"/>
      <w:r w:rsidRPr="00971967">
        <w:rPr>
          <w:sz w:val="28"/>
          <w:szCs w:val="28"/>
        </w:rPr>
        <w:t xml:space="preserve"> налогообложением малого бизнеса и сферы услуг;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межрегиональные инспекции по централизованной обработке данных;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управления ФНС по субъектам РФ,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инспекции ФНС по городам без районного деления,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инспекции ФНС по районам,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- межрайонные инспекции ФНС.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№4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Банк отказал клиенту в проведении операций по зачислению денег на его расчетный счет и осуществлению платежей с него.   Клиент обратился в Суд с заявлением о взыскании с Банка убытков, причиненных приостановлением операций по расчетному счету. В отзыве на исковое заявление Банк указал, что основанием для приостановления операций по счету послужили подозрения Банка в осуществлении Клиентом операций по отмыванию денег полученных преступным путем. Какое решение должен принять Суд? В каких случаях банк обязан приостановить операции по расчетному счету?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rPr>
          <w:b/>
          <w:sz w:val="28"/>
          <w:szCs w:val="28"/>
        </w:rPr>
      </w:pPr>
      <w:r w:rsidRPr="00971967">
        <w:rPr>
          <w:b/>
          <w:sz w:val="28"/>
          <w:szCs w:val="28"/>
        </w:rPr>
        <w:t>Нормативные акты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145-ФЗ // СЗ РФ. 1998. № 31.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146-ФЗ // СЗ РФ. 1998. № 3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Федеральный закон от 07.08.2001 N 115-ФЗ «О противодействии легализации (отмыванию) доходов, полученных преступным путем, и финансированию терроризма» // СЗ РФ. 2001.№33. </w:t>
      </w:r>
      <w:proofErr w:type="spellStart"/>
      <w:r w:rsidRPr="00971967">
        <w:rPr>
          <w:rFonts w:ascii="Times New Roman" w:hAnsi="Times New Roman"/>
          <w:sz w:val="28"/>
          <w:szCs w:val="28"/>
        </w:rPr>
        <w:t>Ст.3418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Положение о Министерстве экономического развития Российской Федерации, утвержденное постановление Правительстве РФ от 05 июня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2008 г</w:t>
        </w:r>
      </w:smartTag>
      <w:r w:rsidRPr="00971967">
        <w:rPr>
          <w:rFonts w:ascii="Times New Roman" w:hAnsi="Times New Roman"/>
          <w:sz w:val="28"/>
          <w:szCs w:val="28"/>
        </w:rPr>
        <w:t>. № 437 // СЗ РФ. 2008. № 24. Ст. 2867.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9 марта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314 «О системе и структуре федеральных органов исполнительной власти» // СЗ РФ. 2004. № 11. Ст. 945.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20 мая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649 «Вопросы структуры федеральных органов исполнительной власти» // СЗ РФ. 2004. № 21. Ст. 2023.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13 июня 2012 N 808 «Вопросы Федеральной службы по финансовому мониторингу»// СЗ РФ. 2012. №25. </w:t>
      </w:r>
      <w:proofErr w:type="spellStart"/>
      <w:r w:rsidRPr="00971967">
        <w:rPr>
          <w:rFonts w:ascii="Times New Roman" w:hAnsi="Times New Roman"/>
          <w:sz w:val="28"/>
          <w:szCs w:val="28"/>
        </w:rPr>
        <w:t>Ст.3314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Положение о Министерстве финансов Российской Федерации, утверждённое постановлением Правительства РФ от 30 июня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329 // СЗ РФ. 2004. № 31. Ст. 3258.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Положение о Федеральной налоговой службе, утверждённое постановлением Правительства РФ от 30 сентября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506 // СЗ РФ. 2004. № 40. Ст. 3961.</w:t>
      </w:r>
    </w:p>
    <w:p w:rsidR="008E3E62" w:rsidRPr="00971967" w:rsidRDefault="008E3E62" w:rsidP="008E3E62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Положение о Федеральном казначействе Российской Федерации, утверждённое постановлением Правительства РФ от 1 декабря 2004 № 703 // СЗ РФ. 2004. № 49. Ст. 4908.</w:t>
      </w:r>
    </w:p>
    <w:p w:rsidR="008E3E62" w:rsidRPr="00660565" w:rsidRDefault="008E3E62" w:rsidP="008E3E62">
      <w:pPr>
        <w:jc w:val="center"/>
        <w:rPr>
          <w:b/>
        </w:rPr>
      </w:pPr>
      <w:bookmarkStart w:id="2" w:name="_Toc326478931"/>
      <w:r w:rsidRPr="00660565">
        <w:rPr>
          <w:b/>
        </w:rPr>
        <w:t xml:space="preserve">В А </w:t>
      </w:r>
      <w:proofErr w:type="gramStart"/>
      <w:r w:rsidRPr="00660565">
        <w:rPr>
          <w:b/>
        </w:rPr>
        <w:t>Р</w:t>
      </w:r>
      <w:proofErr w:type="gramEnd"/>
      <w:r w:rsidRPr="00660565">
        <w:rPr>
          <w:b/>
        </w:rPr>
        <w:t xml:space="preserve"> И А Н Т</w:t>
      </w:r>
      <w:bookmarkEnd w:id="2"/>
      <w:r w:rsidRPr="00660565">
        <w:rPr>
          <w:b/>
        </w:rPr>
        <w:t xml:space="preserve"> 3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1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Используя Закон о федеральном бюджете (Закон субъекта РФ) на очередной финансовый год (и плановый период) определите: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1)  в каком объеме (по доходам и расходам) утвержден федеральный бюджет (бюджет субъекта РФ) и каков размер его дефицита;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2) какие источники покрытия дефицита бюджета определены </w:t>
      </w:r>
      <w:proofErr w:type="gramStart"/>
      <w:r w:rsidRPr="00971967">
        <w:rPr>
          <w:sz w:val="28"/>
          <w:szCs w:val="28"/>
        </w:rPr>
        <w:t>БК</w:t>
      </w:r>
      <w:proofErr w:type="gramEnd"/>
      <w:r w:rsidRPr="00971967">
        <w:rPr>
          <w:sz w:val="28"/>
          <w:szCs w:val="28"/>
        </w:rPr>
        <w:t xml:space="preserve"> РФ и в </w:t>
      </w:r>
      <w:proofErr w:type="gramStart"/>
      <w:r w:rsidRPr="00971967">
        <w:rPr>
          <w:sz w:val="28"/>
          <w:szCs w:val="28"/>
        </w:rPr>
        <w:t>каком</w:t>
      </w:r>
      <w:proofErr w:type="gramEnd"/>
      <w:r w:rsidRPr="00971967">
        <w:rPr>
          <w:sz w:val="28"/>
          <w:szCs w:val="28"/>
        </w:rPr>
        <w:t xml:space="preserve"> объеме;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3) какие целевые и резервные фонды бюджета, предусмотрены законом о бюджете на очередной финансовый год и плановый период.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2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Гражданин Ф., житель ФРГ, купил туристическую путевку в Россию и отправился на своем автомобиле. На территории России он решил застраховать свое автотранспортное средство в соответствии с Федеральным законом от 25 апреля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2002 г</w:t>
        </w:r>
      </w:smartTag>
      <w:r w:rsidRPr="00971967">
        <w:rPr>
          <w:sz w:val="28"/>
          <w:szCs w:val="28"/>
        </w:rPr>
        <w:t xml:space="preserve">. N 40-ФЗ "Об обязательном страховании </w:t>
      </w:r>
      <w:r w:rsidRPr="00971967">
        <w:rPr>
          <w:sz w:val="28"/>
          <w:szCs w:val="28"/>
        </w:rPr>
        <w:lastRenderedPageBreak/>
        <w:t>гражданской ответственности владельцев транспортных средств" на 10 суток, поскольку имел визу на это время. Ф. обратился в страховую компанию «</w:t>
      </w:r>
      <w:proofErr w:type="spellStart"/>
      <w:r w:rsidRPr="00971967">
        <w:rPr>
          <w:sz w:val="28"/>
          <w:szCs w:val="28"/>
        </w:rPr>
        <w:t>Автострах</w:t>
      </w:r>
      <w:proofErr w:type="spellEnd"/>
      <w:r w:rsidRPr="00971967">
        <w:rPr>
          <w:sz w:val="28"/>
          <w:szCs w:val="28"/>
        </w:rPr>
        <w:t xml:space="preserve">» за заключением такого договора. В страховой компании ему отказали на том основании, что на иностранных граждан, имеющих транспортные средства, зарегистрированные в иностранных государствах, не распространяется обязанность страховать его в соответствии с п. "г" </w:t>
      </w:r>
      <w:proofErr w:type="spellStart"/>
      <w:proofErr w:type="gramStart"/>
      <w:r w:rsidRPr="00971967">
        <w:rPr>
          <w:sz w:val="28"/>
          <w:szCs w:val="28"/>
        </w:rPr>
        <w:t>ч</w:t>
      </w:r>
      <w:proofErr w:type="gramEnd"/>
      <w:r w:rsidRPr="00971967">
        <w:rPr>
          <w:sz w:val="28"/>
          <w:szCs w:val="28"/>
        </w:rPr>
        <w:t>.3</w:t>
      </w:r>
      <w:proofErr w:type="spellEnd"/>
      <w:r w:rsidRPr="00971967">
        <w:rPr>
          <w:sz w:val="28"/>
          <w:szCs w:val="28"/>
        </w:rPr>
        <w:t xml:space="preserve"> </w:t>
      </w:r>
      <w:proofErr w:type="spellStart"/>
      <w:r w:rsidRPr="00971967">
        <w:rPr>
          <w:sz w:val="28"/>
          <w:szCs w:val="28"/>
        </w:rPr>
        <w:t>ст.4</w:t>
      </w:r>
      <w:proofErr w:type="spellEnd"/>
      <w:r w:rsidRPr="00971967">
        <w:rPr>
          <w:sz w:val="28"/>
          <w:szCs w:val="28"/>
        </w:rPr>
        <w:t xml:space="preserve"> Закона. Тогда гражданин Ф. обратился за разъяснением страхового законодательства в Центральный Банк РФ.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Имеет ли право Банк России давать разъяснения физическим лицам по вопросам применения страхового законодательства</w:t>
      </w:r>
      <w:proofErr w:type="gramStart"/>
      <w:r w:rsidRPr="00971967">
        <w:rPr>
          <w:sz w:val="28"/>
          <w:szCs w:val="28"/>
        </w:rPr>
        <w:t xml:space="preserve"> ?</w:t>
      </w:r>
      <w:proofErr w:type="gramEnd"/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Правомерен ли был отказ страховой компании?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Какой ответ должен получить гражданин Ф. от Банка России?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№3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Определите понятие бюджетной классификации и приведите на основании действующего российского законодательства примеры классификации видов государственных внешних долгов Российской Федерации, а также государственных внешних активов Российской Федерации.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ind w:firstLine="709"/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№4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  <w:lang w:val="en-US"/>
        </w:rPr>
      </w:pPr>
      <w:r w:rsidRPr="00971967">
        <w:rPr>
          <w:sz w:val="28"/>
          <w:szCs w:val="28"/>
        </w:rPr>
        <w:t>Руководитель федерального казенного учреждения  обратился  в кредитную организацию для получения потребительского кредита для личных нужд. В качестве обеспечения по кредитному договору он предложил банку заключить договор поручительства, в соответствии с которым поручителем по кредитному договору является возглавляемое им федеральное казенное учреждение. Какой ответ должна дать юридическая служба банка</w:t>
      </w:r>
      <w:r w:rsidRPr="00971967">
        <w:rPr>
          <w:sz w:val="28"/>
          <w:szCs w:val="28"/>
          <w:lang w:val="en-US"/>
        </w:rPr>
        <w:t>?</w:t>
      </w:r>
    </w:p>
    <w:p w:rsidR="008E3E62" w:rsidRPr="00971967" w:rsidRDefault="008E3E62" w:rsidP="008E3E62">
      <w:pPr>
        <w:rPr>
          <w:sz w:val="28"/>
          <w:szCs w:val="28"/>
        </w:rPr>
      </w:pPr>
    </w:p>
    <w:p w:rsidR="008E3E62" w:rsidRPr="00971967" w:rsidRDefault="008E3E62" w:rsidP="008E3E62">
      <w:pPr>
        <w:rPr>
          <w:b/>
          <w:sz w:val="28"/>
          <w:szCs w:val="28"/>
        </w:rPr>
      </w:pPr>
      <w:r w:rsidRPr="00971967">
        <w:rPr>
          <w:b/>
          <w:sz w:val="28"/>
          <w:szCs w:val="28"/>
        </w:rPr>
        <w:t>Нормативные акты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145-ФЗ // СЗ РФ. 1998. № 31.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146-ФЗ // СЗ РФ. 1998. № 31.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Федеральный закон от 2 декабря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1990 г</w:t>
        </w:r>
      </w:smartTag>
      <w:r w:rsidRPr="00971967">
        <w:rPr>
          <w:rFonts w:ascii="Times New Roman" w:hAnsi="Times New Roman"/>
          <w:sz w:val="28"/>
          <w:szCs w:val="28"/>
        </w:rPr>
        <w:t>. № 395–I «О банках и банковской деятельности» // ВСНД РСФСР. 1990. № 27. Ст. 357.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2002 г</w:t>
        </w:r>
      </w:smartTag>
      <w:r w:rsidRPr="00971967">
        <w:rPr>
          <w:rFonts w:ascii="Times New Roman" w:hAnsi="Times New Roman"/>
          <w:sz w:val="28"/>
          <w:szCs w:val="28"/>
        </w:rPr>
        <w:t>. № 86–ФЗ «О Центральном Банке Российской Федерации (Банке России)» // СЗ РФ. 2002. № 28. Ст. 2790.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Закон от 27 ноября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1992 г</w:t>
        </w:r>
      </w:smartTag>
      <w:r w:rsidRPr="00971967">
        <w:rPr>
          <w:rFonts w:ascii="Times New Roman" w:hAnsi="Times New Roman"/>
          <w:sz w:val="28"/>
          <w:szCs w:val="28"/>
        </w:rPr>
        <w:t>. № 4015-1 «Об организации страхового дела в Российской Федерации» // Российская газета. № 6 от 12.01.1993.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9 марта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314 «О системе и структуре федеральных органов исполнительной власти» // СЗ РФ. 2004. № 11. Ст. 945.</w:t>
      </w:r>
    </w:p>
    <w:p w:rsidR="008E3E62" w:rsidRPr="00971967" w:rsidRDefault="008E3E62" w:rsidP="008E3E62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20 мая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649 «Вопросы структуры федеральных органов исполнительной власти» // СЗ РФ. 2004. № 21. Ст. 2023.</w:t>
      </w:r>
    </w:p>
    <w:p w:rsidR="008E3E62" w:rsidRPr="00660565" w:rsidRDefault="008E3E62" w:rsidP="008E3E62">
      <w:pPr>
        <w:jc w:val="center"/>
        <w:rPr>
          <w:b/>
        </w:rPr>
      </w:pPr>
      <w:bookmarkStart w:id="3" w:name="_Toc326478932"/>
      <w:r w:rsidRPr="00660565">
        <w:rPr>
          <w:b/>
        </w:rPr>
        <w:lastRenderedPageBreak/>
        <w:t xml:space="preserve">В А </w:t>
      </w:r>
      <w:proofErr w:type="gramStart"/>
      <w:r w:rsidRPr="00660565">
        <w:rPr>
          <w:b/>
        </w:rPr>
        <w:t>Р</w:t>
      </w:r>
      <w:proofErr w:type="gramEnd"/>
      <w:r w:rsidRPr="00660565">
        <w:rPr>
          <w:b/>
        </w:rPr>
        <w:t xml:space="preserve"> И А Н Т   </w:t>
      </w:r>
      <w:bookmarkEnd w:id="3"/>
      <w:r w:rsidRPr="00660565">
        <w:rPr>
          <w:b/>
        </w:rPr>
        <w:t>4</w:t>
      </w: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1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Что из перечисленного относится к понятию «законодательство о налогах и сборах»?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1.Федеральный</w:t>
      </w:r>
      <w:proofErr w:type="spellEnd"/>
      <w:r w:rsidRPr="00971967">
        <w:rPr>
          <w:sz w:val="28"/>
          <w:szCs w:val="28"/>
        </w:rPr>
        <w:t xml:space="preserve"> конституционный закон «О судебной системе Российской Федерации».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2.Налоговый</w:t>
      </w:r>
      <w:proofErr w:type="spellEnd"/>
      <w:r w:rsidRPr="00971967">
        <w:rPr>
          <w:sz w:val="28"/>
          <w:szCs w:val="28"/>
        </w:rPr>
        <w:t xml:space="preserve"> кодекс РФ.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3.Федеральный</w:t>
      </w:r>
      <w:proofErr w:type="spellEnd"/>
      <w:r w:rsidRPr="00971967">
        <w:rPr>
          <w:sz w:val="28"/>
          <w:szCs w:val="28"/>
        </w:rPr>
        <w:t xml:space="preserve"> закон «О введении в действие части второй Налогового кодекса РФ и внесении изменений в некоторые законодательные акты РФ о налогах».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4.Федеральный</w:t>
      </w:r>
      <w:proofErr w:type="spellEnd"/>
      <w:r w:rsidRPr="00971967">
        <w:rPr>
          <w:sz w:val="28"/>
          <w:szCs w:val="28"/>
        </w:rPr>
        <w:t xml:space="preserve"> закон «О налоге с продаж».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5.Постановление</w:t>
      </w:r>
      <w:proofErr w:type="spellEnd"/>
      <w:r w:rsidRPr="00971967">
        <w:rPr>
          <w:sz w:val="28"/>
          <w:szCs w:val="28"/>
        </w:rPr>
        <w:t xml:space="preserve"> Правительства РФ «О Таможенном тарифе Российской Федерации-своде ставок ввозных таможенных пошлин и товарной номенклатуре, применяемой при осуществлении внешнеэкономической деятельности».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6.Постановление</w:t>
      </w:r>
      <w:proofErr w:type="spellEnd"/>
      <w:r w:rsidRPr="00971967">
        <w:rPr>
          <w:sz w:val="28"/>
          <w:szCs w:val="28"/>
        </w:rPr>
        <w:t xml:space="preserve"> Федерального арбитражного суда Северо-западного округа о признании </w:t>
      </w:r>
      <w:proofErr w:type="gramStart"/>
      <w:r w:rsidRPr="00971967">
        <w:rPr>
          <w:sz w:val="28"/>
          <w:szCs w:val="28"/>
        </w:rPr>
        <w:t>недействительным</w:t>
      </w:r>
      <w:proofErr w:type="gramEnd"/>
      <w:r w:rsidRPr="00971967">
        <w:rPr>
          <w:sz w:val="28"/>
          <w:szCs w:val="28"/>
        </w:rPr>
        <w:t xml:space="preserve"> решения Фонда социального страхования о доначислении страховых взносов.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7.Постановление</w:t>
      </w:r>
      <w:proofErr w:type="spellEnd"/>
      <w:r w:rsidRPr="00971967">
        <w:rPr>
          <w:sz w:val="28"/>
          <w:szCs w:val="28"/>
        </w:rPr>
        <w:t xml:space="preserve"> Высшего Арбитражного Суда РФ № 9 «О некоторых вопросах, связанных с введением в действие части первой Налогового кодекса РФ».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8.Приказ</w:t>
      </w:r>
      <w:proofErr w:type="spellEnd"/>
      <w:r w:rsidRPr="00971967">
        <w:rPr>
          <w:sz w:val="28"/>
          <w:szCs w:val="28"/>
        </w:rPr>
        <w:t xml:space="preserve"> Минфина РФ</w:t>
      </w:r>
      <w:proofErr w:type="gramStart"/>
      <w:r w:rsidRPr="00971967">
        <w:rPr>
          <w:sz w:val="28"/>
          <w:szCs w:val="28"/>
        </w:rPr>
        <w:t xml:space="preserve"> О</w:t>
      </w:r>
      <w:proofErr w:type="gramEnd"/>
      <w:r w:rsidRPr="00971967">
        <w:rPr>
          <w:sz w:val="28"/>
          <w:szCs w:val="28"/>
        </w:rPr>
        <w:t>б утверждении формы налоговой декларации по единому налогу на вмененный доход для отдельных видов деятельности и Порядка ее заполнения".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9. Решение районного Совета объединенного муниципального образования Саратовского района Саратовской области "О введении земельного налога".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10.  Закон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"О введении на территории </w:t>
      </w:r>
      <w:proofErr w:type="spellStart"/>
      <w:r w:rsidRPr="00971967">
        <w:rPr>
          <w:sz w:val="28"/>
          <w:szCs w:val="28"/>
        </w:rPr>
        <w:t>С-ской</w:t>
      </w:r>
      <w:proofErr w:type="spellEnd"/>
      <w:r w:rsidRPr="00971967">
        <w:rPr>
          <w:sz w:val="28"/>
          <w:szCs w:val="28"/>
        </w:rPr>
        <w:t xml:space="preserve"> области транспортного налога".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11.Приказ</w:t>
      </w:r>
      <w:proofErr w:type="spellEnd"/>
      <w:r w:rsidRPr="00971967">
        <w:rPr>
          <w:sz w:val="28"/>
          <w:szCs w:val="28"/>
        </w:rPr>
        <w:t xml:space="preserve"> МНС РФ "Об утверждении Методических рекомендаций по применению главы 28 "Транспортный налог" части второй Налогового кодекса Российской Федерации".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proofErr w:type="spellStart"/>
      <w:r w:rsidRPr="00971967">
        <w:rPr>
          <w:sz w:val="28"/>
          <w:szCs w:val="28"/>
        </w:rPr>
        <w:t>12.Постановление</w:t>
      </w:r>
      <w:proofErr w:type="spellEnd"/>
      <w:r w:rsidRPr="00971967">
        <w:rPr>
          <w:sz w:val="28"/>
          <w:szCs w:val="28"/>
        </w:rPr>
        <w:t xml:space="preserve"> Конституционного Суда РФ от 14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sz w:val="28"/>
            <w:szCs w:val="28"/>
          </w:rPr>
          <w:t>2005 г</w:t>
        </w:r>
      </w:smartTag>
      <w:r w:rsidRPr="00971967">
        <w:rPr>
          <w:sz w:val="28"/>
          <w:szCs w:val="28"/>
        </w:rPr>
        <w:t>. N 9-П "По делу о проверке конституционности положений статьи 113 Налогового кодекса Российской Федерации в связи с жалобой гражданки Г.А. Поляковой и запросом Федерального арбитражного суда Московского округа".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 2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 xml:space="preserve">Городская Дума </w:t>
      </w:r>
      <w:proofErr w:type="gramStart"/>
      <w:r w:rsidRPr="00971967">
        <w:rPr>
          <w:sz w:val="28"/>
          <w:szCs w:val="28"/>
        </w:rPr>
        <w:t>г</w:t>
      </w:r>
      <w:proofErr w:type="gramEnd"/>
      <w:r w:rsidRPr="00971967">
        <w:rPr>
          <w:sz w:val="28"/>
          <w:szCs w:val="28"/>
        </w:rPr>
        <w:t xml:space="preserve">. П. приняла решение о местном бюджете с дефицитом в размере 12 % объема доходов данного бюджета без учета финансовой помощи из вышестоящих бюджетов. </w:t>
      </w:r>
      <w:proofErr w:type="gramStart"/>
      <w:r w:rsidRPr="00971967">
        <w:rPr>
          <w:sz w:val="28"/>
          <w:szCs w:val="28"/>
        </w:rPr>
        <w:t xml:space="preserve">При этом в качестве источников финансирования дефицита местного бюджета городской Думой были утверждены: муниципальный телефонный заем, осуществляемый путем выпуска облигаций на сумму в размере 6 % от объема доходов местного бюджета, кредит от Сберегательного банка РФ в том же размере, </w:t>
      </w:r>
      <w:r w:rsidRPr="00971967">
        <w:rPr>
          <w:sz w:val="28"/>
          <w:szCs w:val="28"/>
        </w:rPr>
        <w:lastRenderedPageBreak/>
        <w:t>поступления от продажи муниципального имущества в размере 2 % от объема доходов местного бюджета.</w:t>
      </w:r>
      <w:proofErr w:type="gramEnd"/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Оцените законность принятого решения.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</w:p>
    <w:p w:rsidR="008E3E62" w:rsidRPr="00971967" w:rsidRDefault="008E3E62" w:rsidP="008E3E62">
      <w:pPr>
        <w:ind w:firstLine="709"/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№3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Укажите основные цели деятельности Центрального Банка (Банка России) в соответствии с действующим российским законодательством.</w:t>
      </w:r>
    </w:p>
    <w:p w:rsidR="008E3E62" w:rsidRPr="00971967" w:rsidRDefault="008E3E62" w:rsidP="008E3E62">
      <w:pPr>
        <w:ind w:firstLine="709"/>
        <w:jc w:val="center"/>
        <w:rPr>
          <w:sz w:val="28"/>
          <w:szCs w:val="28"/>
        </w:rPr>
      </w:pPr>
    </w:p>
    <w:p w:rsidR="008E3E62" w:rsidRPr="00971967" w:rsidRDefault="008E3E62" w:rsidP="008E3E62">
      <w:pPr>
        <w:ind w:firstLine="709"/>
        <w:jc w:val="center"/>
        <w:rPr>
          <w:sz w:val="28"/>
          <w:szCs w:val="28"/>
        </w:rPr>
      </w:pPr>
    </w:p>
    <w:p w:rsidR="008E3E62" w:rsidRPr="00971967" w:rsidRDefault="008E3E62" w:rsidP="008E3E62">
      <w:pPr>
        <w:ind w:firstLine="709"/>
        <w:jc w:val="center"/>
        <w:rPr>
          <w:sz w:val="28"/>
          <w:szCs w:val="28"/>
        </w:rPr>
      </w:pPr>
      <w:r w:rsidRPr="00971967">
        <w:rPr>
          <w:sz w:val="28"/>
          <w:szCs w:val="28"/>
        </w:rPr>
        <w:t>№4</w:t>
      </w:r>
    </w:p>
    <w:p w:rsidR="008E3E62" w:rsidRPr="00971967" w:rsidRDefault="008E3E62" w:rsidP="008E3E62">
      <w:pPr>
        <w:ind w:firstLine="709"/>
        <w:jc w:val="both"/>
        <w:rPr>
          <w:sz w:val="28"/>
          <w:szCs w:val="28"/>
        </w:rPr>
      </w:pPr>
      <w:r w:rsidRPr="00971967">
        <w:rPr>
          <w:sz w:val="28"/>
          <w:szCs w:val="28"/>
        </w:rPr>
        <w:t>На основе анализа Налогового кодекса РФ определите, плательщиками каких налогов признаются физические лица, не имеющие статуса индивидуального предпринимателя.</w:t>
      </w:r>
    </w:p>
    <w:p w:rsidR="008E3E62" w:rsidRPr="00971967" w:rsidRDefault="008E3E62" w:rsidP="008E3E62">
      <w:pPr>
        <w:ind w:firstLine="709"/>
        <w:rPr>
          <w:sz w:val="28"/>
          <w:szCs w:val="28"/>
        </w:rPr>
      </w:pPr>
    </w:p>
    <w:p w:rsidR="008E3E62" w:rsidRPr="00971967" w:rsidRDefault="008E3E62" w:rsidP="008E3E62">
      <w:pPr>
        <w:ind w:firstLine="709"/>
        <w:rPr>
          <w:b/>
          <w:sz w:val="28"/>
          <w:szCs w:val="28"/>
        </w:rPr>
      </w:pPr>
      <w:r w:rsidRPr="00971967">
        <w:rPr>
          <w:b/>
          <w:sz w:val="28"/>
          <w:szCs w:val="28"/>
        </w:rPr>
        <w:t>Нормативные акты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145-ФЗ // СЗ РФ. 1998. № 31.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1998 г</w:t>
        </w:r>
      </w:smartTag>
      <w:r w:rsidRPr="00971967">
        <w:rPr>
          <w:rFonts w:ascii="Times New Roman" w:hAnsi="Times New Roman"/>
          <w:sz w:val="28"/>
          <w:szCs w:val="28"/>
        </w:rPr>
        <w:t>. № 146-ФЗ // СЗ РФ. 1998. № 31.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Федеральный закон от 2 декабря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1990 г</w:t>
        </w:r>
      </w:smartTag>
      <w:r w:rsidRPr="00971967">
        <w:rPr>
          <w:rFonts w:ascii="Times New Roman" w:hAnsi="Times New Roman"/>
          <w:sz w:val="28"/>
          <w:szCs w:val="28"/>
        </w:rPr>
        <w:t>. № 395–I «О банках и банковской деятельности» // ВСНД РСФСР. 1990. № 27. Ст. 357.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2002 г</w:t>
        </w:r>
      </w:smartTag>
      <w:r w:rsidRPr="00971967">
        <w:rPr>
          <w:rFonts w:ascii="Times New Roman" w:hAnsi="Times New Roman"/>
          <w:sz w:val="28"/>
          <w:szCs w:val="28"/>
        </w:rPr>
        <w:t>. № 86–ФЗ «О Центральном Банке Российской Федерации (Банке России)» // СЗ РФ. 2002. № 28. Ст. 2790.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9 марта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314 «О системе и структуре федеральных органов исполнительной власти» // СЗ РФ. 2004. № 11. Ст. 945.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Указ Президента РФ от 20 мая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649 «Вопросы структуры федеральных органов исполнительной власти» // СЗ РФ. 2004. № 21. Ст. 2023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Положение о Федеральной налоговой службе, утверждённое постановлением Правительства РФ от 30 сентября </w:t>
      </w:r>
      <w:smartTag w:uri="urn:schemas-microsoft-com:office:smarttags" w:element="metricconverter">
        <w:smartTagPr>
          <w:attr w:name="ProductID" w:val="2015 г"/>
        </w:smartTagPr>
        <w:r w:rsidRPr="00971967">
          <w:rPr>
            <w:rFonts w:ascii="Times New Roman" w:hAnsi="Times New Roman"/>
            <w:sz w:val="28"/>
            <w:szCs w:val="28"/>
          </w:rPr>
          <w:t>2004 г</w:t>
        </w:r>
      </w:smartTag>
      <w:r w:rsidRPr="00971967">
        <w:rPr>
          <w:rFonts w:ascii="Times New Roman" w:hAnsi="Times New Roman"/>
          <w:sz w:val="28"/>
          <w:szCs w:val="28"/>
        </w:rPr>
        <w:t>. № 506 // СЗ РФ. 2004. № 40. Ст. 3961.</w:t>
      </w:r>
    </w:p>
    <w:p w:rsidR="008E3E62" w:rsidRPr="00971967" w:rsidRDefault="008E3E62" w:rsidP="008E3E62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Положение о Федеральном казначействе Российской Федерации, утверждённое постановлением Правительства РФ от 1 декабря 2004 № 703 // СЗ РФ. 2004. № 49. Ст. 4908.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A1D"/>
    <w:multiLevelType w:val="multilevel"/>
    <w:tmpl w:val="5AE8E2D8"/>
    <w:lvl w:ilvl="0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59" w:hanging="67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/>
        <w:sz w:val="28"/>
      </w:rPr>
    </w:lvl>
  </w:abstractNum>
  <w:abstractNum w:abstractNumId="1">
    <w:nsid w:val="1E7B0165"/>
    <w:multiLevelType w:val="hybridMultilevel"/>
    <w:tmpl w:val="F9C0048C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16C72"/>
    <w:multiLevelType w:val="hybridMultilevel"/>
    <w:tmpl w:val="F9C0048C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E184E"/>
    <w:multiLevelType w:val="hybridMultilevel"/>
    <w:tmpl w:val="C8749712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62"/>
    <w:rsid w:val="00213F6B"/>
    <w:rsid w:val="00396ED0"/>
    <w:rsid w:val="006E281E"/>
    <w:rsid w:val="006F72E6"/>
    <w:rsid w:val="007D766F"/>
    <w:rsid w:val="008437DD"/>
    <w:rsid w:val="008676CA"/>
    <w:rsid w:val="008E3E62"/>
    <w:rsid w:val="00C5724E"/>
    <w:rsid w:val="00CE6436"/>
    <w:rsid w:val="00E162B5"/>
    <w:rsid w:val="00E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3E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2506</Words>
  <Characters>14286</Characters>
  <Application>Microsoft Office Word</Application>
  <DocSecurity>0</DocSecurity>
  <Lines>119</Lines>
  <Paragraphs>33</Paragraphs>
  <ScaleCrop>false</ScaleCrop>
  <Company>SGAP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2018-08-28T09:01:00Z</dcterms:created>
  <dcterms:modified xsi:type="dcterms:W3CDTF">2018-08-28T09:02:00Z</dcterms:modified>
</cp:coreProperties>
</file>